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9EC4" w14:textId="77777777" w:rsidR="008035F2" w:rsidRDefault="008035F2" w:rsidP="008A0D75">
      <w:pPr>
        <w:spacing w:line="276" w:lineRule="auto"/>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2D94863E" w14:textId="77777777" w:rsidR="00A817C0" w:rsidRPr="00F232F4" w:rsidRDefault="00A817C0" w:rsidP="008A0D75">
      <w:pPr>
        <w:spacing w:line="276" w:lineRule="auto"/>
        <w:jc w:val="center"/>
        <w:rPr>
          <w:rFonts w:ascii="Arial" w:hAnsi="Arial" w:cs="Arial"/>
          <w:b/>
          <w:sz w:val="32"/>
          <w:szCs w:val="32"/>
        </w:rPr>
      </w:pPr>
    </w:p>
    <w:p w14:paraId="35EEC57A" w14:textId="77777777" w:rsidR="008035F2" w:rsidRPr="00E021EA" w:rsidRDefault="008035F2" w:rsidP="008A0D75">
      <w:pPr>
        <w:spacing w:line="276" w:lineRule="auto"/>
        <w:rPr>
          <w:rFonts w:ascii="Arial" w:hAnsi="Arial" w:cs="Arial"/>
          <w:b/>
          <w:szCs w:val="24"/>
        </w:rPr>
      </w:pPr>
    </w:p>
    <w:p w14:paraId="241AA1B4" w14:textId="77777777" w:rsidR="008035F2" w:rsidRPr="00DE3B5A" w:rsidRDefault="008035F2" w:rsidP="008A0D75">
      <w:pPr>
        <w:spacing w:line="276" w:lineRule="auto"/>
        <w:rPr>
          <w:rFonts w:ascii="Arial" w:hAnsi="Arial" w:cs="Arial"/>
          <w:b/>
          <w:sz w:val="28"/>
          <w:szCs w:val="28"/>
        </w:rPr>
      </w:pPr>
      <w:r w:rsidRPr="00DE3B5A">
        <w:rPr>
          <w:rFonts w:ascii="Arial" w:hAnsi="Arial" w:cs="Arial"/>
          <w:b/>
          <w:sz w:val="28"/>
          <w:szCs w:val="28"/>
        </w:rPr>
        <w:t>Issue Statement (Block #15 on PS Form 8190)</w:t>
      </w:r>
      <w:r w:rsidR="00DE3B5A" w:rsidRPr="00DE3B5A">
        <w:rPr>
          <w:rFonts w:ascii="Arial" w:hAnsi="Arial" w:cs="Arial"/>
          <w:b/>
          <w:sz w:val="28"/>
          <w:szCs w:val="28"/>
        </w:rPr>
        <w:t>:</w:t>
      </w:r>
    </w:p>
    <w:p w14:paraId="2CBA3BB3" w14:textId="77777777" w:rsidR="008035F2" w:rsidRPr="00E021EA" w:rsidRDefault="008035F2" w:rsidP="008A0D75">
      <w:pPr>
        <w:spacing w:line="276" w:lineRule="auto"/>
        <w:rPr>
          <w:rFonts w:ascii="Arial" w:hAnsi="Arial" w:cs="Arial"/>
          <w:b/>
          <w:szCs w:val="24"/>
        </w:rPr>
      </w:pPr>
    </w:p>
    <w:p w14:paraId="7F911C8A" w14:textId="77777777" w:rsidR="008B3EC4" w:rsidRDefault="00141640" w:rsidP="00BC0CD0">
      <w:pPr>
        <w:overflowPunct/>
        <w:ind w:left="720"/>
        <w:textAlignment w:val="auto"/>
        <w:rPr>
          <w:rFonts w:ascii="Arial" w:hAnsi="Arial" w:cs="Arial"/>
          <w:szCs w:val="24"/>
        </w:rPr>
      </w:pPr>
      <w:r>
        <w:rPr>
          <w:rFonts w:ascii="Arial" w:hAnsi="Arial" w:cs="Arial"/>
          <w:szCs w:val="24"/>
        </w:rPr>
        <w:t>Did m</w:t>
      </w:r>
      <w:r w:rsidR="008B3EC4" w:rsidRPr="00B22AC7">
        <w:rPr>
          <w:rFonts w:ascii="Arial" w:hAnsi="Arial" w:cs="Arial"/>
          <w:szCs w:val="24"/>
        </w:rPr>
        <w:t xml:space="preserve">anagement violate Section </w:t>
      </w:r>
      <w:r w:rsidR="0021482A">
        <w:rPr>
          <w:rFonts w:ascii="Arial" w:hAnsi="Arial" w:cs="Arial"/>
          <w:szCs w:val="24"/>
        </w:rPr>
        <w:t>21</w:t>
      </w:r>
      <w:r w:rsidR="00E84BD4">
        <w:rPr>
          <w:rFonts w:ascii="Arial" w:hAnsi="Arial" w:cs="Arial"/>
          <w:szCs w:val="24"/>
        </w:rPr>
        <w:t xml:space="preserve">4 </w:t>
      </w:r>
      <w:r w:rsidR="008B3EC4" w:rsidRPr="00B22AC7">
        <w:rPr>
          <w:rFonts w:ascii="Arial" w:hAnsi="Arial" w:cs="Arial"/>
          <w:szCs w:val="24"/>
        </w:rPr>
        <w:t xml:space="preserve">of the M-39 </w:t>
      </w:r>
      <w:r w:rsidR="00586C24">
        <w:rPr>
          <w:rFonts w:ascii="Arial" w:hAnsi="Arial" w:cs="Arial"/>
          <w:szCs w:val="24"/>
        </w:rPr>
        <w:t xml:space="preserve">Handbook </w:t>
      </w:r>
      <w:r w:rsidR="008B3EC4" w:rsidRPr="00B22AC7">
        <w:rPr>
          <w:rFonts w:ascii="Arial" w:hAnsi="Arial" w:cs="Arial"/>
          <w:szCs w:val="24"/>
        </w:rPr>
        <w:t xml:space="preserve">via Article 19 of the National Agreement </w:t>
      </w:r>
      <w:r w:rsidR="00E311B8">
        <w:rPr>
          <w:rFonts w:ascii="Arial" w:hAnsi="Arial" w:cs="Arial"/>
          <w:szCs w:val="24"/>
        </w:rPr>
        <w:t>by</w:t>
      </w:r>
      <w:r w:rsidR="00197C35" w:rsidRPr="00197C35">
        <w:rPr>
          <w:rFonts w:ascii="Arial" w:hAnsi="Arial" w:cs="Arial"/>
          <w:szCs w:val="24"/>
        </w:rPr>
        <w:t xml:space="preserve"> </w:t>
      </w:r>
      <w:r w:rsidR="00C71BD7">
        <w:rPr>
          <w:rFonts w:ascii="Arial" w:hAnsi="Arial" w:cs="Arial"/>
          <w:szCs w:val="24"/>
        </w:rPr>
        <w:t>fail</w:t>
      </w:r>
      <w:r w:rsidR="0083050A">
        <w:rPr>
          <w:rFonts w:ascii="Arial" w:hAnsi="Arial" w:cs="Arial"/>
          <w:szCs w:val="24"/>
        </w:rPr>
        <w:t>ing</w:t>
      </w:r>
      <w:r w:rsidR="00B22AC7" w:rsidRPr="00B22AC7">
        <w:rPr>
          <w:rFonts w:ascii="Arial" w:hAnsi="Arial" w:cs="Arial"/>
          <w:szCs w:val="24"/>
        </w:rPr>
        <w:t xml:space="preserve"> to </w:t>
      </w:r>
      <w:r w:rsidR="00E84BD4">
        <w:rPr>
          <w:rFonts w:ascii="Arial" w:hAnsi="Arial" w:cs="Arial"/>
          <w:szCs w:val="24"/>
        </w:rPr>
        <w:t xml:space="preserve">correct unsatisfactory conditions before the </w:t>
      </w:r>
      <w:r w:rsidR="00B079EE">
        <w:rPr>
          <w:rFonts w:ascii="Arial" w:hAnsi="Arial" w:cs="Arial"/>
          <w:szCs w:val="24"/>
        </w:rPr>
        <w:t>mail</w:t>
      </w:r>
      <w:r w:rsidR="00333A81">
        <w:rPr>
          <w:rFonts w:ascii="Arial" w:hAnsi="Arial" w:cs="Arial"/>
          <w:szCs w:val="24"/>
        </w:rPr>
        <w:t xml:space="preserve"> </w:t>
      </w:r>
      <w:r w:rsidR="00E84BD4">
        <w:rPr>
          <w:rFonts w:ascii="Arial" w:hAnsi="Arial" w:cs="Arial"/>
          <w:szCs w:val="24"/>
        </w:rPr>
        <w:t xml:space="preserve">count and inspection that began on </w:t>
      </w:r>
      <w:r w:rsidR="00E84BD4" w:rsidRPr="00AC6B92">
        <w:rPr>
          <w:rFonts w:ascii="Arial" w:hAnsi="Arial" w:cs="Arial"/>
          <w:b/>
          <w:szCs w:val="24"/>
          <w:u w:val="single"/>
        </w:rPr>
        <w:t>[date]</w:t>
      </w:r>
      <w:r w:rsidR="00E311B8" w:rsidRPr="00E311B8">
        <w:rPr>
          <w:rFonts w:ascii="Arial" w:hAnsi="Arial" w:cs="Arial"/>
          <w:b/>
          <w:szCs w:val="24"/>
        </w:rPr>
        <w:t xml:space="preserve"> </w:t>
      </w:r>
      <w:r w:rsidR="00E311B8" w:rsidRPr="00197C35">
        <w:rPr>
          <w:rFonts w:ascii="Arial" w:hAnsi="Arial" w:cs="Arial"/>
          <w:szCs w:val="24"/>
        </w:rPr>
        <w:t>at the</w:t>
      </w:r>
      <w:r w:rsidR="00E311B8">
        <w:rPr>
          <w:rFonts w:ascii="Arial" w:hAnsi="Arial" w:cs="Arial"/>
          <w:b/>
          <w:szCs w:val="24"/>
        </w:rPr>
        <w:t xml:space="preserve"> </w:t>
      </w:r>
      <w:r w:rsidR="00E311B8" w:rsidRPr="00197C35">
        <w:rPr>
          <w:rFonts w:ascii="Arial" w:hAnsi="Arial" w:cs="Arial"/>
          <w:b/>
          <w:szCs w:val="24"/>
        </w:rPr>
        <w:t>[</w:t>
      </w:r>
      <w:r w:rsidR="00E311B8" w:rsidRPr="00197C35">
        <w:rPr>
          <w:rFonts w:ascii="Arial" w:hAnsi="Arial" w:cs="Arial"/>
          <w:b/>
          <w:szCs w:val="24"/>
          <w:u w:val="single"/>
        </w:rPr>
        <w:t>Station/Post Office</w:t>
      </w:r>
      <w:r w:rsidR="00E311B8" w:rsidRPr="00197C35">
        <w:rPr>
          <w:rFonts w:ascii="Arial" w:hAnsi="Arial" w:cs="Arial"/>
          <w:b/>
          <w:szCs w:val="24"/>
        </w:rPr>
        <w:t>]</w:t>
      </w:r>
      <w:r w:rsidR="008B3EC4" w:rsidRPr="00B22AC7">
        <w:rPr>
          <w:rFonts w:ascii="Arial" w:hAnsi="Arial" w:cs="Arial"/>
          <w:szCs w:val="24"/>
        </w:rPr>
        <w:t>, and if so, what should the remedy be?</w:t>
      </w:r>
    </w:p>
    <w:p w14:paraId="7D00C427" w14:textId="77777777" w:rsidR="00E84BD4" w:rsidRPr="00E021EA" w:rsidRDefault="00E84BD4" w:rsidP="008A0D75">
      <w:pPr>
        <w:overflowPunct/>
        <w:spacing w:line="276" w:lineRule="auto"/>
        <w:ind w:left="720"/>
        <w:textAlignment w:val="auto"/>
        <w:rPr>
          <w:rFonts w:ascii="Palatino-Roman" w:eastAsia="Calibri" w:hAnsi="Palatino-Roman" w:cs="Palatino-Roman"/>
          <w:szCs w:val="24"/>
        </w:rPr>
      </w:pPr>
    </w:p>
    <w:p w14:paraId="21720D46" w14:textId="77777777" w:rsidR="008035F2" w:rsidRPr="00DE3B5A" w:rsidRDefault="008035F2" w:rsidP="008A0D75">
      <w:pPr>
        <w:spacing w:line="276" w:lineRule="auto"/>
        <w:rPr>
          <w:rFonts w:ascii="Arial" w:hAnsi="Arial" w:cs="Arial"/>
          <w:b/>
          <w:sz w:val="28"/>
          <w:szCs w:val="28"/>
        </w:rPr>
      </w:pPr>
      <w:r w:rsidRPr="00DE3B5A">
        <w:rPr>
          <w:rFonts w:ascii="Arial" w:hAnsi="Arial" w:cs="Arial"/>
          <w:b/>
          <w:sz w:val="28"/>
          <w:szCs w:val="28"/>
        </w:rPr>
        <w:t>Union Facts and Contentions (Block #17 on PS Form 8190)</w:t>
      </w:r>
      <w:r w:rsidR="00DE3B5A" w:rsidRPr="00DE3B5A">
        <w:rPr>
          <w:rFonts w:ascii="Arial" w:hAnsi="Arial" w:cs="Arial"/>
          <w:b/>
          <w:sz w:val="28"/>
          <w:szCs w:val="28"/>
        </w:rPr>
        <w:t>:</w:t>
      </w:r>
    </w:p>
    <w:p w14:paraId="2F73E8B5" w14:textId="77777777" w:rsidR="008035F2" w:rsidRPr="00E021EA" w:rsidRDefault="008035F2" w:rsidP="008A0D75">
      <w:pPr>
        <w:spacing w:line="276" w:lineRule="auto"/>
        <w:rPr>
          <w:rFonts w:ascii="Arial" w:hAnsi="Arial" w:cs="Arial"/>
          <w:b/>
          <w:szCs w:val="24"/>
        </w:rPr>
      </w:pPr>
    </w:p>
    <w:p w14:paraId="0CB33D07" w14:textId="77777777" w:rsidR="008035F2" w:rsidRPr="00F232F4" w:rsidRDefault="008035F2" w:rsidP="008A0D75">
      <w:pPr>
        <w:spacing w:line="276" w:lineRule="auto"/>
        <w:rPr>
          <w:rFonts w:ascii="Arial" w:hAnsi="Arial" w:cs="Arial"/>
          <w:b/>
          <w:sz w:val="28"/>
          <w:szCs w:val="28"/>
        </w:rPr>
      </w:pPr>
      <w:r w:rsidRPr="00F232F4">
        <w:rPr>
          <w:rFonts w:ascii="Arial" w:hAnsi="Arial" w:cs="Arial"/>
          <w:b/>
          <w:sz w:val="28"/>
          <w:szCs w:val="28"/>
        </w:rPr>
        <w:t>Facts:</w:t>
      </w:r>
    </w:p>
    <w:p w14:paraId="5338DDC7" w14:textId="77777777" w:rsidR="008035F2" w:rsidRPr="00E021EA" w:rsidRDefault="008035F2" w:rsidP="008A0D75">
      <w:pPr>
        <w:spacing w:line="276" w:lineRule="auto"/>
        <w:rPr>
          <w:rFonts w:ascii="Arial" w:hAnsi="Arial" w:cs="Arial"/>
          <w:b/>
          <w:szCs w:val="24"/>
        </w:rPr>
      </w:pPr>
    </w:p>
    <w:p w14:paraId="47A109E3" w14:textId="77777777" w:rsidR="008035F2" w:rsidRPr="0021482A" w:rsidRDefault="008035F2" w:rsidP="00E021EA">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Management conducted a </w:t>
      </w:r>
      <w:r w:rsidR="00B079EE">
        <w:rPr>
          <w:rFonts w:ascii="Arial" w:hAnsi="Arial" w:cs="Arial"/>
          <w:szCs w:val="24"/>
          <w:lang w:val="en-US"/>
        </w:rPr>
        <w:t>mail</w:t>
      </w:r>
      <w:r w:rsidR="00333A81">
        <w:rPr>
          <w:rFonts w:ascii="Arial" w:hAnsi="Arial" w:cs="Arial"/>
          <w:szCs w:val="24"/>
          <w:lang w:val="en-US"/>
        </w:rPr>
        <w:t xml:space="preserve"> </w:t>
      </w:r>
      <w:r w:rsidRPr="0021482A">
        <w:rPr>
          <w:rFonts w:ascii="Arial" w:hAnsi="Arial" w:cs="Arial"/>
          <w:szCs w:val="24"/>
        </w:rPr>
        <w:t xml:space="preserve">count and inspection on all </w:t>
      </w:r>
      <w:r w:rsidR="00B079EE">
        <w:rPr>
          <w:rFonts w:ascii="Arial" w:hAnsi="Arial" w:cs="Arial"/>
          <w:szCs w:val="24"/>
          <w:lang w:val="en-US"/>
        </w:rPr>
        <w:t>routes</w:t>
      </w:r>
      <w:r w:rsidRPr="0021482A">
        <w:rPr>
          <w:rFonts w:ascii="Arial" w:hAnsi="Arial" w:cs="Arial"/>
          <w:szCs w:val="24"/>
        </w:rPr>
        <w:t xml:space="preserve"> at the </w:t>
      </w:r>
      <w:r w:rsidR="00BE20D1" w:rsidRPr="00E10DDA">
        <w:rPr>
          <w:rFonts w:ascii="Arial" w:hAnsi="Arial" w:cs="Arial"/>
          <w:b/>
          <w:szCs w:val="24"/>
          <w:u w:val="single"/>
        </w:rPr>
        <w:t>[Station/Post Office]</w:t>
      </w:r>
      <w:r w:rsidR="00BE20D1">
        <w:rPr>
          <w:rFonts w:ascii="Arial" w:hAnsi="Arial" w:cs="Arial"/>
          <w:b/>
          <w:szCs w:val="24"/>
        </w:rPr>
        <w:t xml:space="preserve"> </w:t>
      </w:r>
      <w:r w:rsidRPr="0021482A">
        <w:rPr>
          <w:rFonts w:ascii="Arial" w:hAnsi="Arial" w:cs="Arial"/>
          <w:szCs w:val="24"/>
        </w:rPr>
        <w:t>beginning</w:t>
      </w:r>
      <w:r w:rsidR="008F2A0A" w:rsidRPr="0021482A">
        <w:rPr>
          <w:rFonts w:ascii="Arial" w:hAnsi="Arial" w:cs="Arial"/>
          <w:szCs w:val="24"/>
        </w:rPr>
        <w:t xml:space="preserve"> on</w:t>
      </w:r>
      <w:r w:rsidRPr="0021482A">
        <w:rPr>
          <w:rFonts w:ascii="Arial" w:hAnsi="Arial" w:cs="Arial"/>
          <w:szCs w:val="24"/>
        </w:rPr>
        <w:t xml:space="preserve"> </w:t>
      </w:r>
      <w:r w:rsidRPr="00E10DDA">
        <w:rPr>
          <w:rFonts w:ascii="Arial" w:hAnsi="Arial" w:cs="Arial"/>
          <w:b/>
          <w:szCs w:val="24"/>
          <w:u w:val="single"/>
        </w:rPr>
        <w:t>[date]</w:t>
      </w:r>
      <w:r w:rsidRPr="0021482A">
        <w:rPr>
          <w:rFonts w:ascii="Arial" w:hAnsi="Arial" w:cs="Arial"/>
          <w:szCs w:val="24"/>
        </w:rPr>
        <w:t>.</w:t>
      </w:r>
    </w:p>
    <w:p w14:paraId="08052734" w14:textId="77777777" w:rsidR="008035F2" w:rsidRPr="0021482A" w:rsidRDefault="008035F2" w:rsidP="00E021EA">
      <w:pPr>
        <w:pStyle w:val="BodyText"/>
        <w:tabs>
          <w:tab w:val="num" w:pos="720"/>
        </w:tabs>
        <w:ind w:left="720" w:hanging="360"/>
        <w:jc w:val="left"/>
        <w:rPr>
          <w:rFonts w:ascii="Arial" w:hAnsi="Arial" w:cs="Arial"/>
          <w:szCs w:val="24"/>
        </w:rPr>
      </w:pPr>
    </w:p>
    <w:p w14:paraId="48BDB248" w14:textId="77777777" w:rsidR="00586C24" w:rsidRPr="00E021EA" w:rsidRDefault="00586C24" w:rsidP="00E021EA">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Section </w:t>
      </w:r>
      <w:r w:rsidR="00C71BD7" w:rsidRPr="0021482A">
        <w:rPr>
          <w:rFonts w:ascii="Arial" w:eastAsia="Calibri" w:hAnsi="Arial" w:cs="Arial"/>
          <w:szCs w:val="24"/>
        </w:rPr>
        <w:t>2</w:t>
      </w:r>
      <w:r w:rsidR="0021482A" w:rsidRPr="0021482A">
        <w:rPr>
          <w:rFonts w:ascii="Arial" w:eastAsia="Calibri" w:hAnsi="Arial" w:cs="Arial"/>
          <w:szCs w:val="24"/>
        </w:rPr>
        <w:t>1</w:t>
      </w:r>
      <w:r w:rsidR="00E84BD4">
        <w:rPr>
          <w:rFonts w:ascii="Arial" w:eastAsia="Calibri" w:hAnsi="Arial" w:cs="Arial"/>
          <w:szCs w:val="24"/>
        </w:rPr>
        <w:t>4</w:t>
      </w:r>
      <w:r w:rsidR="0021482A">
        <w:rPr>
          <w:rFonts w:ascii="Arial" w:eastAsia="Calibri" w:hAnsi="Arial" w:cs="Arial"/>
          <w:szCs w:val="24"/>
        </w:rPr>
        <w:t xml:space="preserve"> </w:t>
      </w:r>
      <w:r w:rsidRPr="0021482A">
        <w:rPr>
          <w:rFonts w:ascii="Arial" w:hAnsi="Arial" w:cs="Arial"/>
          <w:szCs w:val="24"/>
        </w:rPr>
        <w:t>of the M-39 Handbook states</w:t>
      </w:r>
      <w:r w:rsidR="00BA7149">
        <w:rPr>
          <w:rFonts w:ascii="Arial" w:hAnsi="Arial" w:cs="Arial"/>
          <w:szCs w:val="24"/>
          <w:lang w:val="en-US"/>
        </w:rPr>
        <w:t xml:space="preserve"> in relevant part</w:t>
      </w:r>
      <w:r w:rsidRPr="0021482A">
        <w:rPr>
          <w:rFonts w:ascii="Arial" w:hAnsi="Arial" w:cs="Arial"/>
          <w:szCs w:val="24"/>
        </w:rPr>
        <w:t>:</w:t>
      </w:r>
    </w:p>
    <w:p w14:paraId="306D5D6F" w14:textId="77777777" w:rsidR="00E021EA" w:rsidRDefault="00E021EA" w:rsidP="00E021EA">
      <w:pPr>
        <w:pStyle w:val="BodyText"/>
        <w:ind w:left="720"/>
        <w:jc w:val="left"/>
        <w:rPr>
          <w:rFonts w:ascii="Arial" w:hAnsi="Arial" w:cs="Arial"/>
          <w:szCs w:val="24"/>
          <w:lang w:val="en-US"/>
        </w:rPr>
      </w:pPr>
    </w:p>
    <w:p w14:paraId="6EA626AA" w14:textId="77777777" w:rsidR="00E021EA" w:rsidRPr="00BC0CD0" w:rsidRDefault="00E021EA" w:rsidP="00E10DDA">
      <w:pPr>
        <w:pStyle w:val="BodyText"/>
        <w:ind w:left="2070" w:hanging="630"/>
        <w:jc w:val="left"/>
        <w:rPr>
          <w:rFonts w:ascii="Arial" w:hAnsi="Arial" w:cs="Arial"/>
          <w:i/>
          <w:szCs w:val="24"/>
          <w:lang w:val="en-US"/>
        </w:rPr>
      </w:pPr>
      <w:r w:rsidRPr="00BC0CD0">
        <w:rPr>
          <w:rFonts w:ascii="Arial" w:hAnsi="Arial" w:cs="Arial"/>
          <w:i/>
          <w:szCs w:val="24"/>
          <w:lang w:val="en-US"/>
        </w:rPr>
        <w:t>214</w:t>
      </w:r>
      <w:r w:rsidRPr="00BC0CD0">
        <w:rPr>
          <w:rFonts w:ascii="Arial" w:hAnsi="Arial" w:cs="Arial"/>
          <w:i/>
          <w:szCs w:val="24"/>
          <w:lang w:val="en-US"/>
        </w:rPr>
        <w:tab/>
        <w:t>Review of Operating Procedures</w:t>
      </w:r>
    </w:p>
    <w:p w14:paraId="77264290" w14:textId="77777777" w:rsidR="00E021EA" w:rsidRPr="00BC0CD0" w:rsidRDefault="00E021EA" w:rsidP="00E021EA">
      <w:pPr>
        <w:pStyle w:val="BodyText"/>
        <w:ind w:left="720"/>
        <w:jc w:val="left"/>
        <w:rPr>
          <w:rFonts w:ascii="Arial" w:hAnsi="Arial" w:cs="Arial"/>
          <w:i/>
          <w:szCs w:val="24"/>
          <w:lang w:val="en-US"/>
        </w:rPr>
      </w:pPr>
    </w:p>
    <w:p w14:paraId="11D4836E" w14:textId="7C695480" w:rsidR="00E021EA" w:rsidRPr="00BC0CD0" w:rsidRDefault="00E021EA" w:rsidP="00E10DDA">
      <w:pPr>
        <w:pStyle w:val="BodyText"/>
        <w:ind w:left="2070"/>
        <w:jc w:val="left"/>
        <w:rPr>
          <w:rFonts w:ascii="Arial" w:hAnsi="Arial" w:cs="Arial"/>
          <w:i/>
          <w:szCs w:val="24"/>
        </w:rPr>
      </w:pPr>
      <w:r w:rsidRPr="00BC0CD0">
        <w:rPr>
          <w:rFonts w:ascii="Arial" w:hAnsi="Arial" w:cs="Arial"/>
          <w:i/>
          <w:szCs w:val="24"/>
          <w:u w:val="single"/>
          <w:lang w:val="en-US"/>
        </w:rPr>
        <w:t>All operations at the deliver</w:t>
      </w:r>
      <w:r w:rsidR="002D41A4">
        <w:rPr>
          <w:rFonts w:ascii="Arial" w:hAnsi="Arial" w:cs="Arial"/>
          <w:i/>
          <w:szCs w:val="24"/>
          <w:u w:val="single"/>
          <w:lang w:val="en-US"/>
        </w:rPr>
        <w:t>y</w:t>
      </w:r>
      <w:r w:rsidRPr="00BC0CD0">
        <w:rPr>
          <w:rFonts w:ascii="Arial" w:hAnsi="Arial" w:cs="Arial"/>
          <w:i/>
          <w:szCs w:val="24"/>
          <w:u w:val="single"/>
          <w:lang w:val="en-US"/>
        </w:rPr>
        <w:t xml:space="preserve"> units should be reviewed and any unsatisfactory conditions should be corrected bef</w:t>
      </w:r>
      <w:r w:rsidR="00B079EE">
        <w:rPr>
          <w:rFonts w:ascii="Arial" w:hAnsi="Arial" w:cs="Arial"/>
          <w:i/>
          <w:szCs w:val="24"/>
          <w:u w:val="single"/>
          <w:lang w:val="en-US"/>
        </w:rPr>
        <w:t>o</w:t>
      </w:r>
      <w:r w:rsidRPr="00BC0CD0">
        <w:rPr>
          <w:rFonts w:ascii="Arial" w:hAnsi="Arial" w:cs="Arial"/>
          <w:i/>
          <w:szCs w:val="24"/>
          <w:u w:val="single"/>
          <w:lang w:val="en-US"/>
        </w:rPr>
        <w:t>r</w:t>
      </w:r>
      <w:r w:rsidR="00B079EE">
        <w:rPr>
          <w:rFonts w:ascii="Arial" w:hAnsi="Arial" w:cs="Arial"/>
          <w:i/>
          <w:szCs w:val="24"/>
          <w:u w:val="single"/>
          <w:lang w:val="en-US"/>
        </w:rPr>
        <w:t>e</w:t>
      </w:r>
      <w:r w:rsidRPr="00BC0CD0">
        <w:rPr>
          <w:rFonts w:ascii="Arial" w:hAnsi="Arial" w:cs="Arial"/>
          <w:i/>
          <w:szCs w:val="24"/>
          <w:u w:val="single"/>
          <w:lang w:val="en-US"/>
        </w:rPr>
        <w:t xml:space="preserve"> the count </w:t>
      </w:r>
      <w:proofErr w:type="gramStart"/>
      <w:r w:rsidRPr="00BC0CD0">
        <w:rPr>
          <w:rFonts w:ascii="Arial" w:hAnsi="Arial" w:cs="Arial"/>
          <w:i/>
          <w:szCs w:val="24"/>
          <w:u w:val="single"/>
          <w:lang w:val="en-US"/>
        </w:rPr>
        <w:t>is commenced</w:t>
      </w:r>
      <w:proofErr w:type="gramEnd"/>
      <w:r w:rsidRPr="00BC0CD0">
        <w:rPr>
          <w:rFonts w:ascii="Arial" w:hAnsi="Arial" w:cs="Arial"/>
          <w:i/>
          <w:szCs w:val="24"/>
          <w:u w:val="single"/>
          <w:lang w:val="en-US"/>
        </w:rPr>
        <w:t>.</w:t>
      </w:r>
      <w:r w:rsidRPr="00BC0CD0">
        <w:rPr>
          <w:rFonts w:ascii="Arial" w:hAnsi="Arial" w:cs="Arial"/>
          <w:i/>
          <w:szCs w:val="24"/>
          <w:lang w:val="en-US"/>
        </w:rPr>
        <w:t xml:space="preserve">  The review should include at least… (</w:t>
      </w:r>
      <w:r w:rsidRPr="002D41A4">
        <w:rPr>
          <w:rFonts w:ascii="Arial" w:hAnsi="Arial" w:cs="Arial"/>
          <w:b/>
          <w:bCs/>
          <w:i/>
          <w:szCs w:val="24"/>
          <w:lang w:val="en-US"/>
        </w:rPr>
        <w:t>Emphasis Added)</w:t>
      </w:r>
    </w:p>
    <w:p w14:paraId="20C2C2D8" w14:textId="77777777" w:rsidR="004F6319" w:rsidRPr="00E021EA" w:rsidRDefault="004F6319" w:rsidP="00E10DDA">
      <w:pPr>
        <w:pStyle w:val="BodyText"/>
        <w:spacing w:line="276" w:lineRule="auto"/>
        <w:ind w:left="2070"/>
        <w:rPr>
          <w:rFonts w:ascii="Arial" w:hAnsi="Arial" w:cs="Arial"/>
          <w:b/>
          <w:szCs w:val="24"/>
          <w:lang w:val="en-US"/>
        </w:rPr>
      </w:pPr>
    </w:p>
    <w:p w14:paraId="6AB98E91" w14:textId="77777777" w:rsidR="00D76700" w:rsidRDefault="00D76700" w:rsidP="00E021EA">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The case file includes </w:t>
      </w:r>
      <w:r>
        <w:rPr>
          <w:rFonts w:ascii="Arial" w:hAnsi="Arial" w:cs="Arial"/>
          <w:szCs w:val="24"/>
        </w:rPr>
        <w:t xml:space="preserve">interviews and </w:t>
      </w:r>
      <w:r w:rsidRPr="0021482A">
        <w:rPr>
          <w:rFonts w:ascii="Arial" w:hAnsi="Arial" w:cs="Arial"/>
          <w:szCs w:val="24"/>
        </w:rPr>
        <w:t xml:space="preserve">statements from </w:t>
      </w:r>
      <w:r>
        <w:rPr>
          <w:rFonts w:ascii="Arial" w:hAnsi="Arial" w:cs="Arial"/>
          <w:szCs w:val="24"/>
          <w:lang w:val="en-US"/>
        </w:rPr>
        <w:t>L</w:t>
      </w:r>
      <w:r w:rsidR="00E021EA">
        <w:rPr>
          <w:rFonts w:ascii="Arial" w:hAnsi="Arial" w:cs="Arial"/>
          <w:szCs w:val="24"/>
          <w:lang w:val="en-US"/>
        </w:rPr>
        <w:t>etter</w:t>
      </w:r>
      <w:r>
        <w:rPr>
          <w:rFonts w:ascii="Arial" w:hAnsi="Arial" w:cs="Arial"/>
          <w:szCs w:val="24"/>
        </w:rPr>
        <w:t xml:space="preserve"> </w:t>
      </w:r>
      <w:r>
        <w:rPr>
          <w:rFonts w:ascii="Arial" w:hAnsi="Arial" w:cs="Arial"/>
          <w:szCs w:val="24"/>
          <w:lang w:val="en-US"/>
        </w:rPr>
        <w:t>C</w:t>
      </w:r>
      <w:r w:rsidR="00E021EA">
        <w:rPr>
          <w:rFonts w:ascii="Arial" w:hAnsi="Arial" w:cs="Arial"/>
          <w:szCs w:val="24"/>
          <w:lang w:val="en-US"/>
        </w:rPr>
        <w:t>arriers</w:t>
      </w:r>
      <w:r>
        <w:rPr>
          <w:rFonts w:ascii="Arial" w:hAnsi="Arial" w:cs="Arial"/>
          <w:szCs w:val="24"/>
        </w:rPr>
        <w:t xml:space="preserve"> </w:t>
      </w:r>
      <w:r w:rsidR="00C8186F">
        <w:rPr>
          <w:rFonts w:ascii="Arial" w:hAnsi="Arial" w:cs="Arial"/>
          <w:szCs w:val="24"/>
          <w:lang w:val="en-US"/>
        </w:rPr>
        <w:t>showing</w:t>
      </w:r>
      <w:r w:rsidRPr="0021482A">
        <w:rPr>
          <w:rFonts w:ascii="Arial" w:hAnsi="Arial" w:cs="Arial"/>
          <w:szCs w:val="24"/>
        </w:rPr>
        <w:t xml:space="preserve"> that </w:t>
      </w:r>
      <w:r>
        <w:rPr>
          <w:rFonts w:ascii="Arial" w:hAnsi="Arial" w:cs="Arial"/>
          <w:szCs w:val="24"/>
        </w:rPr>
        <w:t>the following unsatisfactory conditions were not corrected before the count and inspection that began on</w:t>
      </w:r>
      <w:r w:rsidRPr="00E10DDA">
        <w:rPr>
          <w:rFonts w:ascii="Arial" w:hAnsi="Arial" w:cs="Arial"/>
          <w:b/>
          <w:szCs w:val="24"/>
        </w:rPr>
        <w:t xml:space="preserve"> </w:t>
      </w:r>
      <w:r w:rsidRPr="00E10DDA">
        <w:rPr>
          <w:rFonts w:ascii="Arial" w:hAnsi="Arial" w:cs="Arial"/>
          <w:b/>
          <w:szCs w:val="24"/>
          <w:u w:val="single"/>
        </w:rPr>
        <w:t>[date]</w:t>
      </w:r>
      <w:r>
        <w:rPr>
          <w:rFonts w:ascii="Arial" w:hAnsi="Arial" w:cs="Arial"/>
          <w:szCs w:val="24"/>
        </w:rPr>
        <w:t>:</w:t>
      </w:r>
    </w:p>
    <w:p w14:paraId="6B9F300F" w14:textId="77777777" w:rsidR="00D76700" w:rsidRDefault="00D76700" w:rsidP="00E021EA">
      <w:pPr>
        <w:pStyle w:val="ListParagraph"/>
        <w:rPr>
          <w:rFonts w:ascii="Arial" w:hAnsi="Arial" w:cs="Arial"/>
          <w:szCs w:val="24"/>
        </w:rPr>
      </w:pPr>
    </w:p>
    <w:p w14:paraId="5503920E" w14:textId="77777777" w:rsidR="00D76700" w:rsidRPr="0021482A" w:rsidRDefault="00D76700" w:rsidP="00E021EA">
      <w:pPr>
        <w:pStyle w:val="BodyText"/>
        <w:ind w:left="720"/>
        <w:jc w:val="left"/>
        <w:rPr>
          <w:rFonts w:ascii="Arial" w:hAnsi="Arial" w:cs="Arial"/>
          <w:szCs w:val="24"/>
        </w:rPr>
      </w:pPr>
      <w:r>
        <w:rPr>
          <w:rFonts w:ascii="Arial" w:hAnsi="Arial" w:cs="Arial"/>
          <w:szCs w:val="24"/>
        </w:rPr>
        <w:t>__________________</w:t>
      </w:r>
      <w:r w:rsidRPr="00CA12B1">
        <w:rPr>
          <w:rFonts w:ascii="Arial" w:hAnsi="Arial" w:cs="Arial"/>
          <w:szCs w:val="24"/>
          <w:u w:val="single"/>
        </w:rPr>
        <w:t>[list unsatisfactory conditions</w:t>
      </w:r>
      <w:r>
        <w:rPr>
          <w:rFonts w:ascii="Arial" w:hAnsi="Arial" w:cs="Arial"/>
          <w:szCs w:val="24"/>
        </w:rPr>
        <w:t>]______________</w:t>
      </w:r>
    </w:p>
    <w:p w14:paraId="0506FE6D" w14:textId="77777777" w:rsidR="00E021EA" w:rsidRDefault="00E021EA" w:rsidP="00E021EA">
      <w:pPr>
        <w:pStyle w:val="BodyText"/>
        <w:ind w:left="720"/>
        <w:jc w:val="left"/>
        <w:rPr>
          <w:rFonts w:ascii="Arial" w:hAnsi="Arial" w:cs="Arial"/>
          <w:szCs w:val="24"/>
        </w:rPr>
      </w:pPr>
    </w:p>
    <w:p w14:paraId="785B5F2E" w14:textId="77777777" w:rsidR="00E021EA" w:rsidRPr="00CA12B1" w:rsidRDefault="00E021EA" w:rsidP="00E021EA">
      <w:pPr>
        <w:pStyle w:val="BodyText"/>
        <w:ind w:left="720"/>
        <w:jc w:val="left"/>
        <w:rPr>
          <w:rFonts w:ascii="Arial" w:hAnsi="Arial" w:cs="Arial"/>
          <w:szCs w:val="24"/>
          <w:u w:val="single"/>
        </w:rPr>
      </w:pPr>
      <w:r w:rsidRPr="00CA12B1">
        <w:rPr>
          <w:rFonts w:ascii="Arial" w:hAnsi="Arial" w:cs="Arial"/>
          <w:szCs w:val="24"/>
          <w:u w:val="single"/>
        </w:rPr>
        <w:t>__________________[list unsatisfactory conditions]______________</w:t>
      </w:r>
    </w:p>
    <w:p w14:paraId="645F61C4" w14:textId="77777777" w:rsidR="00E021EA" w:rsidRDefault="00E021EA" w:rsidP="00E021EA">
      <w:pPr>
        <w:pStyle w:val="BodyText"/>
        <w:ind w:left="720"/>
        <w:jc w:val="left"/>
        <w:rPr>
          <w:rFonts w:ascii="Arial" w:hAnsi="Arial" w:cs="Arial"/>
          <w:szCs w:val="24"/>
        </w:rPr>
      </w:pPr>
    </w:p>
    <w:p w14:paraId="3A36985C" w14:textId="77777777" w:rsidR="00E021EA" w:rsidRPr="00CA12B1" w:rsidRDefault="00E021EA" w:rsidP="00E021EA">
      <w:pPr>
        <w:pStyle w:val="BodyText"/>
        <w:ind w:left="720"/>
        <w:jc w:val="left"/>
        <w:rPr>
          <w:rFonts w:ascii="Arial" w:hAnsi="Arial" w:cs="Arial"/>
          <w:szCs w:val="24"/>
          <w:u w:val="single"/>
        </w:rPr>
      </w:pPr>
      <w:r w:rsidRPr="00CA12B1">
        <w:rPr>
          <w:rFonts w:ascii="Arial" w:hAnsi="Arial" w:cs="Arial"/>
          <w:szCs w:val="24"/>
          <w:u w:val="single"/>
        </w:rPr>
        <w:t>__________________[list unsatisfactory conditions]______________</w:t>
      </w:r>
    </w:p>
    <w:p w14:paraId="5B7FDA6F" w14:textId="77777777" w:rsidR="00E021EA" w:rsidRDefault="00E021EA" w:rsidP="00E021EA">
      <w:pPr>
        <w:pStyle w:val="BodyText"/>
        <w:ind w:left="720"/>
        <w:jc w:val="left"/>
        <w:rPr>
          <w:rFonts w:ascii="Arial" w:hAnsi="Arial" w:cs="Arial"/>
          <w:szCs w:val="24"/>
        </w:rPr>
      </w:pPr>
    </w:p>
    <w:p w14:paraId="52EBCC6F" w14:textId="77777777" w:rsidR="00E021EA" w:rsidRPr="00CA12B1" w:rsidRDefault="00E021EA" w:rsidP="00E021EA">
      <w:pPr>
        <w:pStyle w:val="BodyText"/>
        <w:ind w:left="720"/>
        <w:jc w:val="left"/>
        <w:rPr>
          <w:rFonts w:ascii="Arial" w:hAnsi="Arial" w:cs="Arial"/>
          <w:szCs w:val="24"/>
          <w:u w:val="single"/>
        </w:rPr>
      </w:pPr>
      <w:r w:rsidRPr="00CA12B1">
        <w:rPr>
          <w:rFonts w:ascii="Arial" w:hAnsi="Arial" w:cs="Arial"/>
          <w:szCs w:val="24"/>
          <w:u w:val="single"/>
        </w:rPr>
        <w:t>__________________[list unsatisfactory conditions]______________</w:t>
      </w:r>
    </w:p>
    <w:p w14:paraId="3B0E9EAF" w14:textId="77777777" w:rsidR="00D76700" w:rsidRDefault="00D76700" w:rsidP="00E021EA">
      <w:pPr>
        <w:pStyle w:val="ListParagraph"/>
        <w:rPr>
          <w:rFonts w:ascii="Arial" w:hAnsi="Arial" w:cs="Arial"/>
          <w:szCs w:val="24"/>
        </w:rPr>
      </w:pPr>
    </w:p>
    <w:p w14:paraId="3AEA69AE" w14:textId="77777777" w:rsidR="00D76700" w:rsidRPr="00CA12B1" w:rsidRDefault="00D76700" w:rsidP="00E021EA">
      <w:pPr>
        <w:pStyle w:val="BodyText"/>
        <w:ind w:left="720"/>
        <w:jc w:val="left"/>
        <w:rPr>
          <w:rFonts w:ascii="Arial" w:hAnsi="Arial" w:cs="Arial"/>
          <w:szCs w:val="24"/>
          <w:u w:val="single"/>
        </w:rPr>
      </w:pPr>
      <w:r w:rsidRPr="00CA12B1">
        <w:rPr>
          <w:rFonts w:ascii="Arial" w:hAnsi="Arial" w:cs="Arial"/>
          <w:szCs w:val="24"/>
          <w:u w:val="single"/>
        </w:rPr>
        <w:t>__________________[list unsatisfactory conditions]______________</w:t>
      </w:r>
    </w:p>
    <w:p w14:paraId="4DE50456" w14:textId="77777777" w:rsidR="008035F2" w:rsidRPr="00F232F4" w:rsidRDefault="00E021EA" w:rsidP="00E021EA">
      <w:pPr>
        <w:pStyle w:val="BodyText"/>
        <w:rPr>
          <w:rFonts w:ascii="Arial" w:hAnsi="Arial" w:cs="Arial"/>
          <w:b/>
          <w:sz w:val="28"/>
          <w:szCs w:val="28"/>
        </w:rPr>
      </w:pPr>
      <w:r>
        <w:rPr>
          <w:rFonts w:ascii="Arial" w:hAnsi="Arial" w:cs="Arial"/>
          <w:b/>
          <w:sz w:val="28"/>
          <w:szCs w:val="28"/>
          <w:lang w:val="en-US"/>
        </w:rPr>
        <w:br w:type="page"/>
      </w:r>
      <w:r w:rsidR="008035F2" w:rsidRPr="00F232F4">
        <w:rPr>
          <w:rFonts w:ascii="Arial" w:hAnsi="Arial" w:cs="Arial"/>
          <w:b/>
          <w:sz w:val="28"/>
          <w:szCs w:val="28"/>
        </w:rPr>
        <w:t>Contentions:</w:t>
      </w:r>
    </w:p>
    <w:p w14:paraId="65E4460F" w14:textId="77777777" w:rsidR="008035F2" w:rsidRPr="00E021EA" w:rsidRDefault="008035F2" w:rsidP="00E021EA">
      <w:pPr>
        <w:pStyle w:val="BodyText"/>
        <w:rPr>
          <w:rFonts w:ascii="Arial" w:hAnsi="Arial" w:cs="Arial"/>
          <w:b/>
          <w:szCs w:val="24"/>
        </w:rPr>
      </w:pPr>
    </w:p>
    <w:p w14:paraId="0160A018" w14:textId="286AB3AB" w:rsidR="003A319E" w:rsidRDefault="008035F2" w:rsidP="00E021EA">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sidRPr="00F232F4">
        <w:rPr>
          <w:rFonts w:ascii="Arial" w:hAnsi="Arial" w:cs="Arial"/>
          <w:szCs w:val="24"/>
        </w:rPr>
        <w:t xml:space="preserve">Management violated </w:t>
      </w:r>
      <w:r w:rsidR="008F2A0A" w:rsidRPr="00F232F4">
        <w:rPr>
          <w:rFonts w:ascii="Arial" w:hAnsi="Arial" w:cs="Arial"/>
          <w:szCs w:val="24"/>
        </w:rPr>
        <w:t xml:space="preserve">Section </w:t>
      </w:r>
      <w:r w:rsidR="0021482A">
        <w:rPr>
          <w:rFonts w:ascii="Arial" w:hAnsi="Arial" w:cs="Arial"/>
          <w:szCs w:val="24"/>
        </w:rPr>
        <w:t>21</w:t>
      </w:r>
      <w:r w:rsidR="00495C98">
        <w:rPr>
          <w:rFonts w:ascii="Arial" w:hAnsi="Arial" w:cs="Arial"/>
          <w:szCs w:val="24"/>
        </w:rPr>
        <w:t>4</w:t>
      </w:r>
      <w:r w:rsidR="00C71BD7">
        <w:rPr>
          <w:rFonts w:ascii="Arial" w:hAnsi="Arial" w:cs="Arial"/>
          <w:szCs w:val="24"/>
        </w:rPr>
        <w:t xml:space="preserve"> </w:t>
      </w:r>
      <w:r w:rsidR="008F2A0A" w:rsidRPr="00F232F4">
        <w:rPr>
          <w:rFonts w:ascii="Arial" w:hAnsi="Arial" w:cs="Arial"/>
          <w:szCs w:val="24"/>
        </w:rPr>
        <w:t xml:space="preserve">of the M-39 Handbook via Article 19 of the National Agreement </w:t>
      </w:r>
      <w:r w:rsidR="00BA7149">
        <w:rPr>
          <w:rFonts w:ascii="Arial" w:hAnsi="Arial" w:cs="Arial"/>
          <w:szCs w:val="24"/>
        </w:rPr>
        <w:t>by</w:t>
      </w:r>
      <w:r w:rsidR="00AC6B92">
        <w:rPr>
          <w:rFonts w:ascii="Arial" w:hAnsi="Arial" w:cs="Arial"/>
          <w:szCs w:val="24"/>
        </w:rPr>
        <w:t xml:space="preserve"> </w:t>
      </w:r>
      <w:r w:rsidR="00495C98">
        <w:rPr>
          <w:rFonts w:ascii="Arial" w:hAnsi="Arial" w:cs="Arial"/>
          <w:szCs w:val="24"/>
        </w:rPr>
        <w:t>fail</w:t>
      </w:r>
      <w:r w:rsidR="00BA7149">
        <w:rPr>
          <w:rFonts w:ascii="Arial" w:hAnsi="Arial" w:cs="Arial"/>
          <w:szCs w:val="24"/>
        </w:rPr>
        <w:t>ing</w:t>
      </w:r>
      <w:r w:rsidR="00495C98" w:rsidRPr="00B22AC7">
        <w:rPr>
          <w:rFonts w:ascii="Arial" w:hAnsi="Arial" w:cs="Arial"/>
          <w:szCs w:val="24"/>
        </w:rPr>
        <w:t xml:space="preserve"> to </w:t>
      </w:r>
      <w:r w:rsidR="00495C98">
        <w:rPr>
          <w:rFonts w:ascii="Arial" w:hAnsi="Arial" w:cs="Arial"/>
          <w:szCs w:val="24"/>
        </w:rPr>
        <w:t xml:space="preserve">correct unsatisfactory conditions before the </w:t>
      </w:r>
      <w:r w:rsidR="00B079EE">
        <w:rPr>
          <w:rFonts w:ascii="Arial" w:hAnsi="Arial" w:cs="Arial"/>
          <w:szCs w:val="24"/>
        </w:rPr>
        <w:t>mail</w:t>
      </w:r>
      <w:r w:rsidR="00333A81">
        <w:rPr>
          <w:rFonts w:ascii="Arial" w:hAnsi="Arial" w:cs="Arial"/>
          <w:szCs w:val="24"/>
        </w:rPr>
        <w:t xml:space="preserve"> </w:t>
      </w:r>
      <w:r w:rsidR="00495C98">
        <w:rPr>
          <w:rFonts w:ascii="Arial" w:hAnsi="Arial" w:cs="Arial"/>
          <w:szCs w:val="24"/>
        </w:rPr>
        <w:t xml:space="preserve">count and inspection </w:t>
      </w:r>
      <w:r w:rsidR="002D41A4">
        <w:rPr>
          <w:rFonts w:ascii="Arial" w:hAnsi="Arial" w:cs="Arial"/>
          <w:szCs w:val="24"/>
        </w:rPr>
        <w:t xml:space="preserve">which </w:t>
      </w:r>
      <w:r w:rsidR="00495C98">
        <w:rPr>
          <w:rFonts w:ascii="Arial" w:hAnsi="Arial" w:cs="Arial"/>
          <w:szCs w:val="24"/>
        </w:rPr>
        <w:t xml:space="preserve">began on </w:t>
      </w:r>
      <w:r w:rsidR="00495C98" w:rsidRPr="00197C35">
        <w:rPr>
          <w:rFonts w:ascii="Arial" w:hAnsi="Arial" w:cs="Arial"/>
          <w:b/>
          <w:szCs w:val="24"/>
          <w:u w:val="single"/>
        </w:rPr>
        <w:t>[</w:t>
      </w:r>
      <w:r w:rsidR="00495C98" w:rsidRPr="0021482A">
        <w:rPr>
          <w:rFonts w:ascii="Arial" w:hAnsi="Arial" w:cs="Arial"/>
          <w:b/>
          <w:szCs w:val="24"/>
          <w:u w:val="single"/>
        </w:rPr>
        <w:t>date</w:t>
      </w:r>
      <w:r w:rsidR="00495C98" w:rsidRPr="00197C35">
        <w:rPr>
          <w:rFonts w:ascii="Arial" w:hAnsi="Arial" w:cs="Arial"/>
          <w:b/>
          <w:szCs w:val="24"/>
          <w:u w:val="single"/>
        </w:rPr>
        <w:t>]</w:t>
      </w:r>
      <w:r w:rsidR="003A319E" w:rsidRPr="00F232F4">
        <w:rPr>
          <w:rFonts w:ascii="Arial" w:hAnsi="Arial" w:cs="Arial"/>
          <w:szCs w:val="24"/>
        </w:rPr>
        <w:t>.</w:t>
      </w:r>
    </w:p>
    <w:p w14:paraId="72EA68BF" w14:textId="77777777" w:rsidR="0021482A" w:rsidRDefault="0021482A" w:rsidP="00E021EA">
      <w:pPr>
        <w:overflowPunct/>
        <w:autoSpaceDE/>
        <w:autoSpaceDN/>
        <w:adjustRightInd/>
        <w:ind w:left="720"/>
        <w:textAlignment w:val="auto"/>
        <w:rPr>
          <w:rFonts w:ascii="Arial" w:hAnsi="Arial" w:cs="Arial"/>
          <w:szCs w:val="24"/>
        </w:rPr>
      </w:pPr>
    </w:p>
    <w:p w14:paraId="25C151CA" w14:textId="77777777" w:rsidR="0021482A" w:rsidRDefault="0021482A" w:rsidP="00E021EA">
      <w:pPr>
        <w:numPr>
          <w:ilvl w:val="0"/>
          <w:numId w:val="2"/>
        </w:numPr>
        <w:tabs>
          <w:tab w:val="clear" w:pos="375"/>
          <w:tab w:val="num" w:pos="720"/>
        </w:tabs>
        <w:overflowPunct/>
        <w:autoSpaceDE/>
        <w:autoSpaceDN/>
        <w:adjustRightInd/>
        <w:ind w:left="720" w:hanging="360"/>
        <w:textAlignment w:val="auto"/>
        <w:rPr>
          <w:rFonts w:ascii="Arial" w:hAnsi="Arial" w:cs="Arial"/>
          <w:szCs w:val="24"/>
        </w:rPr>
      </w:pPr>
      <w:r>
        <w:rPr>
          <w:rFonts w:ascii="Arial" w:hAnsi="Arial" w:cs="Arial"/>
          <w:szCs w:val="24"/>
        </w:rPr>
        <w:t xml:space="preserve">Management was aware of the </w:t>
      </w:r>
      <w:r w:rsidR="007D36E5">
        <w:rPr>
          <w:rFonts w:ascii="Arial" w:hAnsi="Arial" w:cs="Arial"/>
          <w:szCs w:val="24"/>
        </w:rPr>
        <w:t>unsatisfactory conditions</w:t>
      </w:r>
      <w:r>
        <w:rPr>
          <w:rFonts w:ascii="Arial" w:hAnsi="Arial" w:cs="Arial"/>
          <w:szCs w:val="24"/>
        </w:rPr>
        <w:t xml:space="preserve"> as early as </w:t>
      </w:r>
      <w:r w:rsidRPr="00197C35">
        <w:rPr>
          <w:rFonts w:ascii="Arial" w:hAnsi="Arial" w:cs="Arial"/>
          <w:b/>
          <w:szCs w:val="24"/>
          <w:u w:val="single"/>
        </w:rPr>
        <w:t>[</w:t>
      </w:r>
      <w:r w:rsidRPr="00C71BD7">
        <w:rPr>
          <w:rFonts w:ascii="Arial" w:hAnsi="Arial" w:cs="Arial"/>
          <w:b/>
          <w:szCs w:val="24"/>
          <w:u w:val="single"/>
        </w:rPr>
        <w:t>date</w:t>
      </w:r>
      <w:r w:rsidRPr="00197C35">
        <w:rPr>
          <w:rFonts w:ascii="Arial" w:hAnsi="Arial" w:cs="Arial"/>
          <w:b/>
          <w:szCs w:val="24"/>
          <w:u w:val="single"/>
        </w:rPr>
        <w:t>]</w:t>
      </w:r>
      <w:r w:rsidR="00911F2C">
        <w:rPr>
          <w:rFonts w:ascii="Arial" w:hAnsi="Arial" w:cs="Arial"/>
          <w:szCs w:val="24"/>
        </w:rPr>
        <w:t xml:space="preserve"> and failed to correct these conditions</w:t>
      </w:r>
      <w:r w:rsidR="0083050A">
        <w:rPr>
          <w:rFonts w:ascii="Arial" w:hAnsi="Arial" w:cs="Arial"/>
          <w:szCs w:val="24"/>
        </w:rPr>
        <w:t xml:space="preserve"> before the </w:t>
      </w:r>
      <w:r w:rsidR="00B079EE">
        <w:rPr>
          <w:rFonts w:ascii="Arial" w:hAnsi="Arial" w:cs="Arial"/>
          <w:szCs w:val="24"/>
        </w:rPr>
        <w:t>mail</w:t>
      </w:r>
      <w:r w:rsidR="0083050A">
        <w:rPr>
          <w:rFonts w:ascii="Arial" w:hAnsi="Arial" w:cs="Arial"/>
          <w:szCs w:val="24"/>
        </w:rPr>
        <w:t xml:space="preserve"> count and inspection</w:t>
      </w:r>
      <w:r>
        <w:rPr>
          <w:rFonts w:ascii="Arial" w:hAnsi="Arial" w:cs="Arial"/>
          <w:szCs w:val="24"/>
        </w:rPr>
        <w:t xml:space="preserve">. </w:t>
      </w:r>
    </w:p>
    <w:p w14:paraId="046B6EB4" w14:textId="77777777" w:rsidR="0021482A" w:rsidRDefault="0021482A" w:rsidP="00E021EA">
      <w:pPr>
        <w:overflowPunct/>
        <w:autoSpaceDE/>
        <w:autoSpaceDN/>
        <w:adjustRightInd/>
        <w:ind w:left="720"/>
        <w:textAlignment w:val="auto"/>
        <w:rPr>
          <w:rFonts w:ascii="Arial" w:hAnsi="Arial" w:cs="Arial"/>
          <w:szCs w:val="24"/>
        </w:rPr>
      </w:pPr>
    </w:p>
    <w:p w14:paraId="2882AB56" w14:textId="77777777" w:rsidR="00E021EA" w:rsidRPr="00B414D4" w:rsidRDefault="00197C35" w:rsidP="00E021EA">
      <w:pPr>
        <w:numPr>
          <w:ilvl w:val="0"/>
          <w:numId w:val="2"/>
        </w:numPr>
        <w:tabs>
          <w:tab w:val="clear" w:pos="375"/>
          <w:tab w:val="num" w:pos="720"/>
        </w:tabs>
        <w:overflowPunct/>
        <w:autoSpaceDE/>
        <w:autoSpaceDN/>
        <w:adjustRightInd/>
        <w:ind w:left="720" w:hanging="360"/>
        <w:textAlignment w:val="auto"/>
        <w:rPr>
          <w:rFonts w:ascii="Arial" w:hAnsi="Arial" w:cs="Arial"/>
          <w:szCs w:val="24"/>
        </w:rPr>
      </w:pPr>
      <w:r w:rsidRPr="00197C35">
        <w:rPr>
          <w:rFonts w:ascii="Arial" w:hAnsi="Arial" w:cs="Arial"/>
          <w:szCs w:val="24"/>
        </w:rPr>
        <w:t>Management at the</w:t>
      </w:r>
      <w:r>
        <w:rPr>
          <w:rFonts w:ascii="Arial" w:hAnsi="Arial" w:cs="Arial"/>
          <w:b/>
          <w:szCs w:val="24"/>
        </w:rPr>
        <w:t xml:space="preserve"> </w:t>
      </w:r>
      <w:r w:rsidRPr="00E10DDA">
        <w:rPr>
          <w:rFonts w:ascii="Arial" w:hAnsi="Arial" w:cs="Arial"/>
          <w:b/>
          <w:szCs w:val="24"/>
          <w:u w:val="single"/>
        </w:rPr>
        <w:t>[Station/Post Office]</w:t>
      </w:r>
      <w:r>
        <w:rPr>
          <w:rFonts w:ascii="Arial" w:hAnsi="Arial" w:cs="Arial"/>
          <w:b/>
          <w:szCs w:val="24"/>
        </w:rPr>
        <w:t xml:space="preserve"> </w:t>
      </w:r>
      <w:r w:rsidR="008035F2" w:rsidRPr="00F232F4">
        <w:rPr>
          <w:rFonts w:ascii="Arial" w:hAnsi="Arial" w:cs="Arial"/>
          <w:szCs w:val="24"/>
        </w:rPr>
        <w:t>violated the above referenced contract provisions.</w:t>
      </w:r>
    </w:p>
    <w:p w14:paraId="37F3C1B5" w14:textId="77777777" w:rsidR="00E021EA" w:rsidRDefault="00E021EA" w:rsidP="00E021EA">
      <w:pPr>
        <w:rPr>
          <w:rFonts w:ascii="Arial" w:hAnsi="Arial" w:cs="Arial"/>
          <w:szCs w:val="24"/>
        </w:rPr>
      </w:pPr>
    </w:p>
    <w:p w14:paraId="1D5B10D3" w14:textId="77777777" w:rsidR="008035F2" w:rsidRPr="00DE3B5A" w:rsidRDefault="00DE3B5A" w:rsidP="00E021EA">
      <w:pPr>
        <w:rPr>
          <w:rFonts w:ascii="Arial" w:hAnsi="Arial" w:cs="Arial"/>
          <w:b/>
          <w:sz w:val="28"/>
          <w:szCs w:val="28"/>
        </w:rPr>
      </w:pPr>
      <w:r w:rsidRPr="00DE3B5A">
        <w:rPr>
          <w:rFonts w:ascii="Arial" w:hAnsi="Arial" w:cs="Arial"/>
          <w:b/>
          <w:sz w:val="28"/>
          <w:szCs w:val="28"/>
        </w:rPr>
        <w:t xml:space="preserve">Remedy </w:t>
      </w:r>
      <w:r w:rsidR="008035F2" w:rsidRPr="00DE3B5A">
        <w:rPr>
          <w:rFonts w:ascii="Arial" w:hAnsi="Arial" w:cs="Arial"/>
          <w:b/>
          <w:sz w:val="28"/>
          <w:szCs w:val="28"/>
        </w:rPr>
        <w:t>(Block #19 on PS Form 8190)</w:t>
      </w:r>
      <w:r w:rsidRPr="00DE3B5A">
        <w:rPr>
          <w:rFonts w:ascii="Arial" w:hAnsi="Arial" w:cs="Arial"/>
          <w:b/>
          <w:sz w:val="28"/>
          <w:szCs w:val="28"/>
        </w:rPr>
        <w:t>:</w:t>
      </w:r>
    </w:p>
    <w:p w14:paraId="49A140D9" w14:textId="77777777" w:rsidR="008035F2" w:rsidRPr="00F232F4" w:rsidRDefault="008035F2" w:rsidP="00E021EA">
      <w:pPr>
        <w:pStyle w:val="BodyText"/>
        <w:jc w:val="left"/>
        <w:rPr>
          <w:rFonts w:ascii="Arial" w:hAnsi="Arial" w:cs="Arial"/>
          <w:szCs w:val="24"/>
        </w:rPr>
      </w:pPr>
    </w:p>
    <w:p w14:paraId="4A41A8A3" w14:textId="77777777" w:rsidR="0043243E" w:rsidRPr="0043243E" w:rsidRDefault="0043243E" w:rsidP="00E021EA">
      <w:pPr>
        <w:pStyle w:val="BodyText"/>
        <w:numPr>
          <w:ilvl w:val="0"/>
          <w:numId w:val="20"/>
        </w:numPr>
        <w:jc w:val="left"/>
        <w:rPr>
          <w:rFonts w:ascii="Arial" w:hAnsi="Arial" w:cs="Arial"/>
          <w:szCs w:val="24"/>
        </w:rPr>
      </w:pPr>
      <w:r>
        <w:rPr>
          <w:rFonts w:ascii="Arial" w:hAnsi="Arial" w:cs="Arial"/>
          <w:szCs w:val="24"/>
        </w:rPr>
        <w:t xml:space="preserve">That management be instructed not to implement </w:t>
      </w:r>
      <w:r w:rsidR="00B079EE">
        <w:rPr>
          <w:rFonts w:ascii="Arial" w:hAnsi="Arial" w:cs="Arial"/>
          <w:szCs w:val="24"/>
        </w:rPr>
        <w:t>mail</w:t>
      </w:r>
      <w:r>
        <w:rPr>
          <w:rFonts w:ascii="Arial" w:hAnsi="Arial" w:cs="Arial"/>
          <w:szCs w:val="24"/>
        </w:rPr>
        <w:t xml:space="preserve"> adjustments based on the data collected during the week of inspection at the </w:t>
      </w:r>
      <w:r w:rsidRPr="00E10DDA">
        <w:rPr>
          <w:rFonts w:ascii="Arial" w:hAnsi="Arial" w:cs="Arial"/>
          <w:b/>
          <w:szCs w:val="24"/>
          <w:u w:val="single"/>
        </w:rPr>
        <w:t>[Station/Post Office]</w:t>
      </w:r>
      <w:r>
        <w:rPr>
          <w:rFonts w:ascii="Arial" w:hAnsi="Arial" w:cs="Arial"/>
          <w:szCs w:val="24"/>
        </w:rPr>
        <w:t>.</w:t>
      </w:r>
    </w:p>
    <w:p w14:paraId="53EF4CF4" w14:textId="77777777" w:rsidR="0043243E" w:rsidRPr="0043243E" w:rsidRDefault="0043243E" w:rsidP="00E021EA">
      <w:pPr>
        <w:pStyle w:val="BodyText"/>
        <w:jc w:val="left"/>
        <w:rPr>
          <w:rFonts w:ascii="Arial" w:hAnsi="Arial" w:cs="Arial"/>
          <w:szCs w:val="24"/>
        </w:rPr>
      </w:pPr>
    </w:p>
    <w:p w14:paraId="1E682162" w14:textId="3C7DE355" w:rsidR="00197C35" w:rsidRPr="00F232F4" w:rsidRDefault="00197C35" w:rsidP="00E021EA">
      <w:pPr>
        <w:pStyle w:val="BodyText"/>
        <w:numPr>
          <w:ilvl w:val="0"/>
          <w:numId w:val="20"/>
        </w:numPr>
        <w:jc w:val="left"/>
        <w:rPr>
          <w:rFonts w:ascii="Arial" w:hAnsi="Arial" w:cs="Arial"/>
          <w:szCs w:val="24"/>
        </w:rPr>
      </w:pPr>
      <w:r>
        <w:rPr>
          <w:rFonts w:ascii="Arial" w:hAnsi="Arial" w:cs="Arial"/>
          <w:szCs w:val="24"/>
        </w:rPr>
        <w:t xml:space="preserve">That </w:t>
      </w:r>
      <w:r w:rsidR="00333A81">
        <w:rPr>
          <w:rFonts w:ascii="Arial" w:hAnsi="Arial" w:cs="Arial"/>
          <w:szCs w:val="24"/>
          <w:lang w:val="en-US"/>
        </w:rPr>
        <w:t>m</w:t>
      </w:r>
      <w:r w:rsidR="00E021EA">
        <w:rPr>
          <w:rFonts w:ascii="Arial" w:hAnsi="Arial" w:cs="Arial"/>
          <w:szCs w:val="24"/>
          <w:lang w:val="en-US"/>
        </w:rPr>
        <w:t>anagement</w:t>
      </w:r>
      <w:r w:rsidRPr="00F232F4">
        <w:rPr>
          <w:rFonts w:ascii="Arial" w:hAnsi="Arial" w:cs="Arial"/>
          <w:szCs w:val="24"/>
        </w:rPr>
        <w:t xml:space="preserve"> </w:t>
      </w:r>
      <w:r w:rsidR="00A02E12">
        <w:rPr>
          <w:rFonts w:ascii="Arial" w:hAnsi="Arial" w:cs="Arial"/>
          <w:szCs w:val="24"/>
          <w:lang w:val="en-US"/>
        </w:rPr>
        <w:t>cease</w:t>
      </w:r>
      <w:r w:rsidRPr="00F232F4">
        <w:rPr>
          <w:rFonts w:ascii="Arial" w:hAnsi="Arial" w:cs="Arial"/>
          <w:szCs w:val="24"/>
        </w:rPr>
        <w:t xml:space="preserve"> and </w:t>
      </w:r>
      <w:r w:rsidR="00A02E12">
        <w:rPr>
          <w:rFonts w:ascii="Arial" w:hAnsi="Arial" w:cs="Arial"/>
          <w:szCs w:val="24"/>
          <w:lang w:val="en-US"/>
        </w:rPr>
        <w:t>desist</w:t>
      </w:r>
      <w:r w:rsidRPr="00F232F4">
        <w:rPr>
          <w:rFonts w:ascii="Arial" w:hAnsi="Arial" w:cs="Arial"/>
          <w:szCs w:val="24"/>
        </w:rPr>
        <w:t xml:space="preserve"> </w:t>
      </w:r>
      <w:r w:rsidR="00A817C0">
        <w:rPr>
          <w:rFonts w:ascii="Arial" w:hAnsi="Arial" w:cs="Arial"/>
          <w:szCs w:val="24"/>
          <w:lang w:val="en-US"/>
        </w:rPr>
        <w:t>violating</w:t>
      </w:r>
      <w:r>
        <w:rPr>
          <w:rFonts w:ascii="Arial" w:hAnsi="Arial" w:cs="Arial"/>
          <w:szCs w:val="24"/>
        </w:rPr>
        <w:t xml:space="preserve"> Section 214 of the M-39 Handbook via Article 19 of the National Agreement.</w:t>
      </w:r>
    </w:p>
    <w:p w14:paraId="1BD55FEE" w14:textId="77777777" w:rsidR="00197C35" w:rsidRPr="00F232F4" w:rsidRDefault="00197C35" w:rsidP="00E021EA">
      <w:pPr>
        <w:pStyle w:val="BodyText"/>
        <w:jc w:val="left"/>
        <w:rPr>
          <w:rFonts w:ascii="Arial" w:hAnsi="Arial" w:cs="Arial"/>
          <w:szCs w:val="24"/>
        </w:rPr>
      </w:pPr>
    </w:p>
    <w:p w14:paraId="63CDF132" w14:textId="3F850525" w:rsidR="00197C35" w:rsidRDefault="00197C35" w:rsidP="00E021EA">
      <w:pPr>
        <w:pStyle w:val="BodyText"/>
        <w:numPr>
          <w:ilvl w:val="0"/>
          <w:numId w:val="20"/>
        </w:numPr>
        <w:jc w:val="left"/>
        <w:rPr>
          <w:rFonts w:ascii="Arial" w:hAnsi="Arial" w:cs="Arial"/>
          <w:szCs w:val="24"/>
        </w:rPr>
      </w:pPr>
      <w:r>
        <w:rPr>
          <w:rFonts w:ascii="Arial" w:hAnsi="Arial" w:cs="Arial"/>
          <w:szCs w:val="24"/>
        </w:rPr>
        <w:t xml:space="preserve">That </w:t>
      </w:r>
      <w:r w:rsidR="00333A81">
        <w:rPr>
          <w:rFonts w:ascii="Arial" w:hAnsi="Arial" w:cs="Arial"/>
          <w:szCs w:val="24"/>
          <w:lang w:val="en-US"/>
        </w:rPr>
        <w:t>m</w:t>
      </w:r>
      <w:proofErr w:type="spellStart"/>
      <w:r w:rsidRPr="004F6319">
        <w:rPr>
          <w:rFonts w:ascii="Arial" w:hAnsi="Arial" w:cs="Arial"/>
          <w:szCs w:val="24"/>
        </w:rPr>
        <w:t>anagement</w:t>
      </w:r>
      <w:proofErr w:type="spellEnd"/>
      <w:r w:rsidRPr="004F6319">
        <w:rPr>
          <w:rFonts w:ascii="Arial" w:hAnsi="Arial" w:cs="Arial"/>
          <w:szCs w:val="24"/>
        </w:rPr>
        <w:t xml:space="preserve"> correct any unsatisfactory conditions before </w:t>
      </w:r>
      <w:r w:rsidR="00851A9B">
        <w:rPr>
          <w:rFonts w:ascii="Arial" w:hAnsi="Arial" w:cs="Arial"/>
          <w:szCs w:val="24"/>
          <w:lang w:val="en-US"/>
        </w:rPr>
        <w:t>conducting</w:t>
      </w:r>
      <w:r w:rsidRPr="004F6319">
        <w:rPr>
          <w:rFonts w:ascii="Arial" w:hAnsi="Arial" w:cs="Arial"/>
          <w:szCs w:val="24"/>
        </w:rPr>
        <w:t xml:space="preserve"> any </w:t>
      </w:r>
      <w:r>
        <w:rPr>
          <w:rFonts w:ascii="Arial" w:hAnsi="Arial" w:cs="Arial"/>
          <w:szCs w:val="24"/>
        </w:rPr>
        <w:t xml:space="preserve">future </w:t>
      </w:r>
      <w:r w:rsidR="00B079EE">
        <w:rPr>
          <w:rFonts w:ascii="Arial" w:hAnsi="Arial" w:cs="Arial"/>
          <w:szCs w:val="24"/>
          <w:lang w:val="en-US"/>
        </w:rPr>
        <w:t>mail</w:t>
      </w:r>
      <w:r w:rsidR="00333A81">
        <w:rPr>
          <w:rFonts w:ascii="Arial" w:hAnsi="Arial" w:cs="Arial"/>
          <w:szCs w:val="24"/>
          <w:lang w:val="en-US"/>
        </w:rPr>
        <w:t xml:space="preserve"> </w:t>
      </w:r>
      <w:r w:rsidR="00A02E12">
        <w:rPr>
          <w:rFonts w:ascii="Arial" w:hAnsi="Arial" w:cs="Arial"/>
          <w:szCs w:val="24"/>
          <w:lang w:val="en-US"/>
        </w:rPr>
        <w:t>count</w:t>
      </w:r>
      <w:r w:rsidR="00333A81">
        <w:rPr>
          <w:rFonts w:ascii="Arial" w:hAnsi="Arial" w:cs="Arial"/>
          <w:szCs w:val="24"/>
        </w:rPr>
        <w:t xml:space="preserve"> and </w:t>
      </w:r>
      <w:r w:rsidR="00A02E12">
        <w:rPr>
          <w:rFonts w:ascii="Arial" w:hAnsi="Arial" w:cs="Arial"/>
          <w:szCs w:val="24"/>
          <w:lang w:val="en-US"/>
        </w:rPr>
        <w:t>inspections</w:t>
      </w:r>
      <w:r>
        <w:rPr>
          <w:rFonts w:ascii="Arial" w:hAnsi="Arial" w:cs="Arial"/>
          <w:szCs w:val="24"/>
        </w:rPr>
        <w:t>.</w:t>
      </w:r>
      <w:r w:rsidRPr="004F6319">
        <w:rPr>
          <w:rFonts w:ascii="Arial" w:hAnsi="Arial" w:cs="Arial"/>
          <w:szCs w:val="24"/>
        </w:rPr>
        <w:t xml:space="preserve"> </w:t>
      </w:r>
    </w:p>
    <w:p w14:paraId="6EAAECCB" w14:textId="77777777" w:rsidR="00197C35" w:rsidRDefault="00197C35" w:rsidP="00E021EA">
      <w:pPr>
        <w:pStyle w:val="ListParagraph"/>
        <w:rPr>
          <w:rFonts w:ascii="Arial" w:hAnsi="Arial" w:cs="Arial"/>
          <w:szCs w:val="24"/>
        </w:rPr>
      </w:pPr>
    </w:p>
    <w:p w14:paraId="2E4B1B96" w14:textId="77777777" w:rsidR="00DF7FE7" w:rsidRDefault="00333A81" w:rsidP="00E021EA">
      <w:pPr>
        <w:pStyle w:val="BodyText"/>
        <w:numPr>
          <w:ilvl w:val="0"/>
          <w:numId w:val="20"/>
        </w:numPr>
        <w:jc w:val="left"/>
        <w:rPr>
          <w:rFonts w:ascii="Arial" w:hAnsi="Arial" w:cs="Arial"/>
          <w:szCs w:val="24"/>
        </w:rPr>
      </w:pPr>
      <w:r>
        <w:rPr>
          <w:rFonts w:ascii="Arial" w:hAnsi="Arial" w:cs="Arial"/>
          <w:szCs w:val="24"/>
        </w:rPr>
        <w:t xml:space="preserve">That each </w:t>
      </w:r>
      <w:r w:rsidR="00D82DA5">
        <w:rPr>
          <w:rFonts w:ascii="Arial" w:hAnsi="Arial" w:cs="Arial"/>
          <w:szCs w:val="24"/>
          <w:lang w:val="en-US"/>
        </w:rPr>
        <w:t>C</w:t>
      </w:r>
      <w:proofErr w:type="spellStart"/>
      <w:r>
        <w:rPr>
          <w:rFonts w:ascii="Arial" w:hAnsi="Arial" w:cs="Arial"/>
          <w:szCs w:val="24"/>
        </w:rPr>
        <w:t>ity</w:t>
      </w:r>
      <w:proofErr w:type="spellEnd"/>
      <w:r>
        <w:rPr>
          <w:rFonts w:ascii="Arial" w:hAnsi="Arial" w:cs="Arial"/>
          <w:szCs w:val="24"/>
        </w:rPr>
        <w:t xml:space="preserve"> </w:t>
      </w:r>
      <w:r w:rsidR="00D82DA5">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sidR="00D82DA5">
        <w:rPr>
          <w:rFonts w:ascii="Arial" w:hAnsi="Arial" w:cs="Arial"/>
          <w:szCs w:val="24"/>
          <w:lang w:val="en-US"/>
        </w:rPr>
        <w:t>C</w:t>
      </w:r>
      <w:proofErr w:type="spellStart"/>
      <w:r w:rsidR="00197C35" w:rsidRPr="00105159">
        <w:rPr>
          <w:rFonts w:ascii="Arial" w:hAnsi="Arial" w:cs="Arial"/>
          <w:szCs w:val="24"/>
        </w:rPr>
        <w:t>arrier</w:t>
      </w:r>
      <w:proofErr w:type="spellEnd"/>
      <w:r w:rsidR="00197C35" w:rsidRPr="00105159">
        <w:rPr>
          <w:rFonts w:ascii="Arial" w:hAnsi="Arial" w:cs="Arial"/>
          <w:szCs w:val="24"/>
        </w:rPr>
        <w:t xml:space="preserve"> in the </w:t>
      </w:r>
      <w:r w:rsidR="00197C35" w:rsidRPr="008F3188">
        <w:rPr>
          <w:rFonts w:ascii="Arial" w:hAnsi="Arial" w:cs="Arial"/>
          <w:b/>
          <w:szCs w:val="24"/>
          <w:u w:val="single"/>
        </w:rPr>
        <w:t>[Station/Post Office]</w:t>
      </w:r>
      <w:r w:rsidR="00197C35">
        <w:rPr>
          <w:rFonts w:ascii="Arial" w:hAnsi="Arial" w:cs="Arial"/>
          <w:b/>
          <w:szCs w:val="24"/>
        </w:rPr>
        <w:t xml:space="preserve"> </w:t>
      </w:r>
      <w:r w:rsidR="00197C35" w:rsidRPr="00105159">
        <w:rPr>
          <w:rFonts w:ascii="Arial" w:hAnsi="Arial" w:cs="Arial"/>
          <w:szCs w:val="24"/>
        </w:rPr>
        <w:t>be paid a lump sum of $100.00</w:t>
      </w:r>
      <w:r w:rsidR="002B4976">
        <w:rPr>
          <w:rFonts w:ascii="Arial" w:hAnsi="Arial" w:cs="Arial"/>
          <w:szCs w:val="24"/>
          <w:lang w:val="en-US"/>
        </w:rPr>
        <w:t xml:space="preserve"> to serve as an incentive for future compliance</w:t>
      </w:r>
      <w:r w:rsidR="00DE4970">
        <w:rPr>
          <w:rFonts w:ascii="Arial" w:hAnsi="Arial" w:cs="Arial"/>
          <w:szCs w:val="24"/>
          <w:lang w:val="en-US"/>
        </w:rPr>
        <w:t>.</w:t>
      </w:r>
    </w:p>
    <w:p w14:paraId="126E1C71" w14:textId="77777777" w:rsidR="00DE4970" w:rsidRDefault="00DE4970" w:rsidP="00BC0CD0">
      <w:pPr>
        <w:pStyle w:val="ListParagraph"/>
        <w:rPr>
          <w:rFonts w:ascii="Arial" w:hAnsi="Arial" w:cs="Arial"/>
          <w:szCs w:val="24"/>
        </w:rPr>
      </w:pPr>
    </w:p>
    <w:p w14:paraId="2545D173" w14:textId="77777777" w:rsidR="00DE4970" w:rsidRPr="00106DC9" w:rsidRDefault="00DE4970" w:rsidP="00DE4970">
      <w:pPr>
        <w:pStyle w:val="ListParagraph"/>
        <w:numPr>
          <w:ilvl w:val="0"/>
          <w:numId w:val="20"/>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0280FDAD" w14:textId="77777777" w:rsidR="00DE4970" w:rsidRPr="00106DC9" w:rsidRDefault="00DE4970" w:rsidP="00DE4970">
      <w:pPr>
        <w:pStyle w:val="ListParagraph"/>
        <w:rPr>
          <w:rFonts w:ascii="Arial" w:hAnsi="Arial" w:cs="Arial"/>
          <w:szCs w:val="24"/>
        </w:rPr>
      </w:pPr>
    </w:p>
    <w:p w14:paraId="2990819C" w14:textId="77777777" w:rsidR="00DE4970" w:rsidRDefault="00DE4970" w:rsidP="00DE4970">
      <w:pPr>
        <w:pStyle w:val="ListParagraph"/>
        <w:numPr>
          <w:ilvl w:val="0"/>
          <w:numId w:val="20"/>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27C8F426" w14:textId="77777777" w:rsidR="00BC096C" w:rsidRDefault="00BC096C" w:rsidP="00BC096C">
      <w:pPr>
        <w:pStyle w:val="ListParagraph"/>
        <w:rPr>
          <w:rFonts w:ascii="Arial" w:hAnsi="Arial" w:cs="Arial"/>
          <w:szCs w:val="24"/>
        </w:rPr>
      </w:pPr>
    </w:p>
    <w:p w14:paraId="634B224E" w14:textId="77777777" w:rsidR="00BC096C" w:rsidRDefault="00BC096C" w:rsidP="00BC096C">
      <w:pPr>
        <w:pStyle w:val="ListParagraph"/>
        <w:ind w:left="0"/>
        <w:rPr>
          <w:rFonts w:ascii="Arial" w:hAnsi="Arial" w:cs="Arial"/>
          <w:szCs w:val="24"/>
        </w:rPr>
      </w:pPr>
    </w:p>
    <w:p w14:paraId="546FF5A2" w14:textId="77777777" w:rsidR="00BC096C" w:rsidRDefault="00BC096C" w:rsidP="00BC096C">
      <w:pPr>
        <w:pStyle w:val="ListParagraph"/>
        <w:ind w:left="0"/>
        <w:rPr>
          <w:rFonts w:ascii="Arial" w:hAnsi="Arial" w:cs="Arial"/>
          <w:szCs w:val="24"/>
        </w:rPr>
      </w:pPr>
    </w:p>
    <w:p w14:paraId="662F25E2" w14:textId="77777777" w:rsidR="00BC096C" w:rsidRDefault="00BC096C" w:rsidP="00BC096C">
      <w:pPr>
        <w:pStyle w:val="ListParagraph"/>
        <w:ind w:left="0"/>
        <w:rPr>
          <w:rFonts w:ascii="Arial" w:hAnsi="Arial" w:cs="Arial"/>
          <w:szCs w:val="24"/>
        </w:rPr>
      </w:pPr>
    </w:p>
    <w:p w14:paraId="39CD4DBB" w14:textId="77777777" w:rsidR="00BC096C" w:rsidRDefault="00BC096C" w:rsidP="00BC096C">
      <w:pPr>
        <w:pStyle w:val="ListParagraph"/>
        <w:ind w:left="0"/>
        <w:rPr>
          <w:rFonts w:ascii="Arial" w:hAnsi="Arial" w:cs="Arial"/>
          <w:szCs w:val="24"/>
        </w:rPr>
      </w:pPr>
    </w:p>
    <w:p w14:paraId="142BD7BA" w14:textId="77777777" w:rsidR="00BC096C" w:rsidRDefault="00BC096C" w:rsidP="00BC096C">
      <w:pPr>
        <w:pStyle w:val="ListParagraph"/>
        <w:ind w:left="0"/>
        <w:rPr>
          <w:rFonts w:ascii="Arial" w:hAnsi="Arial" w:cs="Arial"/>
          <w:szCs w:val="24"/>
        </w:rPr>
      </w:pPr>
    </w:p>
    <w:p w14:paraId="70FFB769" w14:textId="77777777" w:rsidR="00BC096C" w:rsidRDefault="00BC096C" w:rsidP="00BC096C">
      <w:pPr>
        <w:pStyle w:val="ListParagraph"/>
        <w:ind w:left="0"/>
        <w:rPr>
          <w:rFonts w:ascii="Arial" w:hAnsi="Arial" w:cs="Arial"/>
          <w:szCs w:val="24"/>
        </w:rPr>
      </w:pPr>
    </w:p>
    <w:p w14:paraId="1D2C23DE" w14:textId="77777777" w:rsidR="00BC096C" w:rsidRDefault="00BC096C" w:rsidP="00BC096C">
      <w:pPr>
        <w:pStyle w:val="ListParagraph"/>
        <w:ind w:left="0"/>
        <w:rPr>
          <w:rFonts w:ascii="Arial" w:hAnsi="Arial" w:cs="Arial"/>
          <w:szCs w:val="24"/>
        </w:rPr>
      </w:pPr>
    </w:p>
    <w:p w14:paraId="4168C4B4" w14:textId="77777777" w:rsidR="00BC096C" w:rsidRDefault="00BC096C" w:rsidP="00BC096C">
      <w:pPr>
        <w:pStyle w:val="ListParagraph"/>
        <w:ind w:left="0"/>
        <w:rPr>
          <w:rFonts w:ascii="Arial" w:hAnsi="Arial" w:cs="Arial"/>
          <w:szCs w:val="24"/>
        </w:rPr>
      </w:pPr>
    </w:p>
    <w:p w14:paraId="6B4F0B0C" w14:textId="77777777" w:rsidR="00BC096C" w:rsidRDefault="00BC096C" w:rsidP="00BC096C">
      <w:pPr>
        <w:pStyle w:val="ListParagraph"/>
        <w:ind w:left="0"/>
        <w:rPr>
          <w:rFonts w:ascii="Arial" w:hAnsi="Arial" w:cs="Arial"/>
          <w:szCs w:val="24"/>
        </w:rPr>
      </w:pPr>
    </w:p>
    <w:p w14:paraId="5267CD82" w14:textId="77777777" w:rsidR="00BC096C" w:rsidRDefault="00BC096C" w:rsidP="00BC096C">
      <w:pPr>
        <w:pStyle w:val="ListParagraph"/>
        <w:ind w:left="0"/>
        <w:rPr>
          <w:rFonts w:ascii="Arial" w:hAnsi="Arial" w:cs="Arial"/>
          <w:szCs w:val="24"/>
        </w:rPr>
      </w:pPr>
    </w:p>
    <w:p w14:paraId="7343E1B2" w14:textId="77777777" w:rsidR="00BC096C" w:rsidRDefault="00BC096C" w:rsidP="00BC096C">
      <w:pPr>
        <w:pStyle w:val="ListParagraph"/>
        <w:ind w:left="0"/>
        <w:rPr>
          <w:rFonts w:ascii="Arial" w:hAnsi="Arial" w:cs="Arial"/>
          <w:szCs w:val="24"/>
        </w:rPr>
      </w:pPr>
    </w:p>
    <w:p w14:paraId="0E3651F8" w14:textId="77777777" w:rsidR="00BC096C" w:rsidRDefault="00BC096C" w:rsidP="00BC096C">
      <w:pPr>
        <w:pStyle w:val="ListParagraph"/>
        <w:ind w:left="0"/>
        <w:rPr>
          <w:rFonts w:ascii="Arial" w:hAnsi="Arial" w:cs="Arial"/>
          <w:szCs w:val="24"/>
        </w:rPr>
      </w:pPr>
    </w:p>
    <w:p w14:paraId="54F34493" w14:textId="77777777" w:rsidR="00BC096C" w:rsidRDefault="00BC096C" w:rsidP="00BC096C">
      <w:pPr>
        <w:pStyle w:val="ListParagraph"/>
        <w:ind w:left="0"/>
        <w:rPr>
          <w:rFonts w:ascii="Arial" w:hAnsi="Arial" w:cs="Arial"/>
          <w:szCs w:val="24"/>
        </w:rPr>
      </w:pPr>
    </w:p>
    <w:p w14:paraId="139A9F0F" w14:textId="77777777" w:rsidR="00BC096C" w:rsidRDefault="00BC096C" w:rsidP="00BC096C">
      <w:pPr>
        <w:pStyle w:val="ListParagraph"/>
        <w:ind w:left="0"/>
        <w:rPr>
          <w:rFonts w:ascii="Arial" w:hAnsi="Arial" w:cs="Arial"/>
          <w:szCs w:val="24"/>
        </w:rPr>
      </w:pPr>
    </w:p>
    <w:p w14:paraId="2DD4CC41" w14:textId="77777777" w:rsidR="00BC096C" w:rsidRPr="00BC096C" w:rsidRDefault="00BC096C" w:rsidP="00BC096C">
      <w:pPr>
        <w:overflowPunct/>
        <w:autoSpaceDE/>
        <w:autoSpaceDN/>
        <w:adjustRightInd/>
        <w:textAlignment w:val="auto"/>
        <w:rPr>
          <w:rFonts w:ascii="Arial" w:hAnsi="Arial" w:cs="Arial"/>
          <w:b/>
          <w:sz w:val="32"/>
          <w:szCs w:val="32"/>
        </w:rPr>
      </w:pPr>
      <w:r w:rsidRPr="00BC096C">
        <w:rPr>
          <w:rFonts w:ascii="Arial" w:hAnsi="Arial" w:cs="Arial"/>
          <w:b/>
          <w:sz w:val="32"/>
          <w:szCs w:val="32"/>
        </w:rPr>
        <w:t>Add the following issue statement, facts, contentions, and remedy request if we can prove the violation is repetitive:</w:t>
      </w:r>
    </w:p>
    <w:p w14:paraId="57ACB03B" w14:textId="77777777" w:rsidR="00BC096C" w:rsidRPr="00BC096C" w:rsidRDefault="00BC096C" w:rsidP="00BC096C">
      <w:pPr>
        <w:overflowPunct/>
        <w:autoSpaceDE/>
        <w:autoSpaceDN/>
        <w:adjustRightInd/>
        <w:textAlignment w:val="auto"/>
        <w:rPr>
          <w:rFonts w:ascii="Arial" w:hAnsi="Arial" w:cs="Arial"/>
          <w:szCs w:val="24"/>
        </w:rPr>
      </w:pPr>
    </w:p>
    <w:p w14:paraId="16F1A060" w14:textId="77777777" w:rsidR="00BC096C" w:rsidRPr="00BC096C" w:rsidRDefault="00BC096C" w:rsidP="00BC096C">
      <w:pPr>
        <w:overflowPunct/>
        <w:autoSpaceDE/>
        <w:autoSpaceDN/>
        <w:adjustRightInd/>
        <w:textAlignment w:val="auto"/>
        <w:rPr>
          <w:rFonts w:ascii="Arial" w:hAnsi="Arial" w:cs="Arial"/>
          <w:b/>
          <w:sz w:val="28"/>
          <w:szCs w:val="28"/>
        </w:rPr>
      </w:pPr>
      <w:r w:rsidRPr="00BC096C">
        <w:rPr>
          <w:rFonts w:ascii="Arial" w:hAnsi="Arial" w:cs="Arial"/>
          <w:b/>
          <w:sz w:val="28"/>
          <w:szCs w:val="28"/>
        </w:rPr>
        <w:t>Issue Statement:</w:t>
      </w:r>
    </w:p>
    <w:p w14:paraId="4EA24DA7" w14:textId="77777777" w:rsidR="00BC096C" w:rsidRPr="00BC096C" w:rsidRDefault="00BC096C" w:rsidP="00BC096C">
      <w:pPr>
        <w:overflowPunct/>
        <w:autoSpaceDE/>
        <w:autoSpaceDN/>
        <w:adjustRightInd/>
        <w:textAlignment w:val="auto"/>
        <w:rPr>
          <w:rFonts w:ascii="Arial" w:hAnsi="Arial" w:cs="Arial"/>
          <w:b/>
          <w:szCs w:val="24"/>
        </w:rPr>
      </w:pPr>
    </w:p>
    <w:p w14:paraId="4389E426" w14:textId="4ABA0726" w:rsidR="00BC096C" w:rsidRPr="00BC096C" w:rsidRDefault="00BC096C" w:rsidP="00BC096C">
      <w:pPr>
        <w:overflowPunct/>
        <w:autoSpaceDE/>
        <w:autoSpaceDN/>
        <w:adjustRightInd/>
        <w:textAlignment w:val="auto"/>
        <w:rPr>
          <w:rFonts w:ascii="Arial" w:hAnsi="Arial" w:cs="Arial"/>
          <w:szCs w:val="24"/>
        </w:rPr>
      </w:pPr>
      <w:r w:rsidRPr="00BC096C">
        <w:rPr>
          <w:rFonts w:ascii="Arial" w:hAnsi="Arial" w:cs="Arial"/>
          <w:szCs w:val="24"/>
        </w:rPr>
        <w:t>Did management violate Article 15</w:t>
      </w:r>
      <w:r w:rsidR="00A02E12">
        <w:rPr>
          <w:rFonts w:ascii="Arial" w:hAnsi="Arial" w:cs="Arial"/>
          <w:szCs w:val="24"/>
        </w:rPr>
        <w:t xml:space="preserve">, Section </w:t>
      </w:r>
      <w:r w:rsidRPr="00BC096C">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1C024F89" w14:textId="77777777" w:rsidR="00BC096C" w:rsidRPr="00BC096C" w:rsidRDefault="00BC096C" w:rsidP="00BC096C">
      <w:pPr>
        <w:overflowPunct/>
        <w:autoSpaceDE/>
        <w:autoSpaceDN/>
        <w:adjustRightInd/>
        <w:textAlignment w:val="auto"/>
        <w:rPr>
          <w:rFonts w:ascii="Arial" w:hAnsi="Arial" w:cs="Arial"/>
          <w:szCs w:val="24"/>
        </w:rPr>
      </w:pPr>
    </w:p>
    <w:p w14:paraId="1FB20A6C" w14:textId="77777777" w:rsidR="00BC096C" w:rsidRPr="00BC096C" w:rsidRDefault="00BC096C" w:rsidP="00BC096C">
      <w:pPr>
        <w:overflowPunct/>
        <w:autoSpaceDE/>
        <w:autoSpaceDN/>
        <w:adjustRightInd/>
        <w:textAlignment w:val="auto"/>
        <w:rPr>
          <w:rFonts w:ascii="Arial" w:hAnsi="Arial" w:cs="Arial"/>
          <w:b/>
          <w:sz w:val="28"/>
          <w:szCs w:val="28"/>
        </w:rPr>
      </w:pPr>
      <w:r w:rsidRPr="00BC096C">
        <w:rPr>
          <w:rFonts w:ascii="Arial" w:hAnsi="Arial" w:cs="Arial"/>
          <w:b/>
          <w:sz w:val="28"/>
          <w:szCs w:val="28"/>
        </w:rPr>
        <w:t>Facts:</w:t>
      </w:r>
    </w:p>
    <w:p w14:paraId="0C4687EF" w14:textId="77777777" w:rsidR="00BC096C" w:rsidRPr="00BC096C" w:rsidRDefault="00BC096C" w:rsidP="00BC096C">
      <w:pPr>
        <w:overflowPunct/>
        <w:autoSpaceDE/>
        <w:autoSpaceDN/>
        <w:adjustRightInd/>
        <w:textAlignment w:val="auto"/>
        <w:rPr>
          <w:rFonts w:ascii="Arial" w:hAnsi="Arial" w:cs="Arial"/>
          <w:b/>
          <w:szCs w:val="24"/>
        </w:rPr>
      </w:pPr>
    </w:p>
    <w:p w14:paraId="08D9A63B" w14:textId="5DB12075" w:rsidR="00BC096C" w:rsidRPr="00BC096C" w:rsidRDefault="00BC096C" w:rsidP="00BC096C">
      <w:pPr>
        <w:numPr>
          <w:ilvl w:val="0"/>
          <w:numId w:val="26"/>
        </w:numPr>
        <w:overflowPunct/>
        <w:autoSpaceDE/>
        <w:autoSpaceDN/>
        <w:adjustRightInd/>
        <w:textAlignment w:val="auto"/>
        <w:rPr>
          <w:rFonts w:ascii="Arial" w:hAnsi="Arial" w:cs="Arial"/>
          <w:szCs w:val="24"/>
        </w:rPr>
      </w:pPr>
      <w:r w:rsidRPr="00BC096C">
        <w:rPr>
          <w:rFonts w:ascii="Arial" w:hAnsi="Arial" w:cs="Arial"/>
          <w:szCs w:val="24"/>
        </w:rPr>
        <w:t>Article 15</w:t>
      </w:r>
      <w:r w:rsidR="00A02E12">
        <w:rPr>
          <w:rFonts w:ascii="Arial" w:hAnsi="Arial" w:cs="Arial"/>
          <w:szCs w:val="24"/>
        </w:rPr>
        <w:t xml:space="preserve">, Section </w:t>
      </w:r>
      <w:r w:rsidRPr="00BC096C">
        <w:rPr>
          <w:rFonts w:ascii="Arial" w:hAnsi="Arial" w:cs="Arial"/>
          <w:szCs w:val="24"/>
        </w:rPr>
        <w:t>3.A of the National Agreement states in relevant part:</w:t>
      </w:r>
    </w:p>
    <w:p w14:paraId="20CAE713" w14:textId="77777777" w:rsidR="00BC096C" w:rsidRPr="00BC096C" w:rsidRDefault="00BC096C" w:rsidP="00BC096C">
      <w:pPr>
        <w:overflowPunct/>
        <w:autoSpaceDE/>
        <w:autoSpaceDN/>
        <w:adjustRightInd/>
        <w:textAlignment w:val="auto"/>
        <w:rPr>
          <w:rFonts w:ascii="Arial" w:hAnsi="Arial" w:cs="Arial"/>
          <w:szCs w:val="24"/>
        </w:rPr>
      </w:pPr>
    </w:p>
    <w:p w14:paraId="230F7BE0" w14:textId="77777777" w:rsidR="00BC096C" w:rsidRPr="00BC096C" w:rsidRDefault="00BC096C" w:rsidP="00BC096C">
      <w:pPr>
        <w:overflowPunct/>
        <w:autoSpaceDE/>
        <w:autoSpaceDN/>
        <w:adjustRightInd/>
        <w:ind w:left="1440"/>
        <w:textAlignment w:val="auto"/>
        <w:rPr>
          <w:rFonts w:ascii="Arial" w:hAnsi="Arial" w:cs="Arial"/>
          <w:i/>
          <w:szCs w:val="24"/>
        </w:rPr>
      </w:pPr>
      <w:r w:rsidRPr="00BC096C">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4100E27" w14:textId="77777777" w:rsidR="00BC096C" w:rsidRPr="00BC096C" w:rsidRDefault="00BC096C" w:rsidP="00BC096C">
      <w:pPr>
        <w:overflowPunct/>
        <w:autoSpaceDE/>
        <w:autoSpaceDN/>
        <w:adjustRightInd/>
        <w:textAlignment w:val="auto"/>
        <w:rPr>
          <w:rFonts w:ascii="Arial" w:hAnsi="Arial" w:cs="Arial"/>
          <w:szCs w:val="24"/>
        </w:rPr>
      </w:pPr>
    </w:p>
    <w:p w14:paraId="16FBB67A" w14:textId="77777777" w:rsidR="00BC096C" w:rsidRPr="00BC096C" w:rsidRDefault="00BC096C" w:rsidP="00BC096C">
      <w:pPr>
        <w:numPr>
          <w:ilvl w:val="0"/>
          <w:numId w:val="26"/>
        </w:numPr>
        <w:overflowPunct/>
        <w:autoSpaceDE/>
        <w:autoSpaceDN/>
        <w:adjustRightInd/>
        <w:textAlignment w:val="auto"/>
        <w:rPr>
          <w:rFonts w:ascii="Arial" w:hAnsi="Arial" w:cs="Arial"/>
          <w:szCs w:val="24"/>
        </w:rPr>
      </w:pPr>
      <w:r w:rsidRPr="00BC096C">
        <w:rPr>
          <w:rFonts w:ascii="Arial" w:hAnsi="Arial" w:cs="Arial"/>
          <w:szCs w:val="24"/>
        </w:rPr>
        <w:t>M-01517 states in part:</w:t>
      </w:r>
    </w:p>
    <w:p w14:paraId="519424A9" w14:textId="77777777" w:rsidR="00BC096C" w:rsidRPr="00BC096C" w:rsidRDefault="00BC096C" w:rsidP="00BC096C">
      <w:pPr>
        <w:overflowPunct/>
        <w:autoSpaceDE/>
        <w:autoSpaceDN/>
        <w:adjustRightInd/>
        <w:textAlignment w:val="auto"/>
        <w:rPr>
          <w:rFonts w:ascii="Arial" w:hAnsi="Arial" w:cs="Arial"/>
          <w:szCs w:val="24"/>
        </w:rPr>
      </w:pPr>
    </w:p>
    <w:p w14:paraId="3B4F4608" w14:textId="77777777" w:rsidR="00BC096C" w:rsidRPr="00BC096C" w:rsidRDefault="00BC096C" w:rsidP="00BC096C">
      <w:pPr>
        <w:overflowPunct/>
        <w:autoSpaceDE/>
        <w:autoSpaceDN/>
        <w:adjustRightInd/>
        <w:ind w:left="1440"/>
        <w:textAlignment w:val="auto"/>
        <w:rPr>
          <w:rFonts w:ascii="Arial" w:hAnsi="Arial" w:cs="Arial"/>
          <w:i/>
          <w:szCs w:val="24"/>
        </w:rPr>
      </w:pPr>
      <w:r w:rsidRPr="00BC096C">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B3E6431" w14:textId="77777777" w:rsidR="00BC096C" w:rsidRPr="00BC096C" w:rsidRDefault="00BC096C" w:rsidP="00BC096C">
      <w:pPr>
        <w:overflowPunct/>
        <w:autoSpaceDE/>
        <w:autoSpaceDN/>
        <w:adjustRightInd/>
        <w:textAlignment w:val="auto"/>
        <w:rPr>
          <w:rFonts w:ascii="Arial" w:hAnsi="Arial" w:cs="Arial"/>
          <w:szCs w:val="24"/>
        </w:rPr>
      </w:pPr>
    </w:p>
    <w:p w14:paraId="539689FC" w14:textId="6F3718AB" w:rsidR="00BC096C" w:rsidRPr="00BC096C" w:rsidRDefault="00BC096C" w:rsidP="00BC096C">
      <w:pPr>
        <w:numPr>
          <w:ilvl w:val="0"/>
          <w:numId w:val="26"/>
        </w:numPr>
        <w:overflowPunct/>
        <w:autoSpaceDE/>
        <w:autoSpaceDN/>
        <w:adjustRightInd/>
        <w:textAlignment w:val="auto"/>
        <w:rPr>
          <w:rFonts w:ascii="Arial" w:hAnsi="Arial" w:cs="Arial"/>
          <w:szCs w:val="24"/>
        </w:rPr>
      </w:pPr>
      <w:r w:rsidRPr="00BC096C">
        <w:rPr>
          <w:rFonts w:ascii="Arial" w:hAnsi="Arial" w:cs="Arial"/>
          <w:szCs w:val="24"/>
        </w:rPr>
        <w:t xml:space="preserve">Included in the case file are </w:t>
      </w:r>
      <w:r w:rsidRPr="00BC096C">
        <w:rPr>
          <w:rFonts w:ascii="Arial" w:hAnsi="Arial" w:cs="Arial"/>
          <w:b/>
          <w:szCs w:val="24"/>
          <w:u w:val="single"/>
        </w:rPr>
        <w:t>[Arbitration Awards/Step B decisions/local grievance settlements, etc.]</w:t>
      </w:r>
      <w:r w:rsidRPr="00BC096C">
        <w:rPr>
          <w:rFonts w:ascii="Arial" w:hAnsi="Arial" w:cs="Arial"/>
          <w:szCs w:val="24"/>
        </w:rPr>
        <w:t xml:space="preserve"> in which management was instructed/agreed to cease and desist violating </w:t>
      </w:r>
      <w:r w:rsidR="00A02E12">
        <w:rPr>
          <w:rFonts w:ascii="Arial" w:hAnsi="Arial" w:cs="Arial"/>
          <w:szCs w:val="24"/>
        </w:rPr>
        <w:t xml:space="preserve">Section 214 of the </w:t>
      </w:r>
      <w:r w:rsidR="00B079EE">
        <w:rPr>
          <w:rFonts w:ascii="Arial" w:hAnsi="Arial" w:cs="Arial"/>
          <w:szCs w:val="24"/>
        </w:rPr>
        <w:t>M-39</w:t>
      </w:r>
      <w:r w:rsidR="00A02E12">
        <w:rPr>
          <w:rFonts w:ascii="Arial" w:hAnsi="Arial" w:cs="Arial"/>
          <w:szCs w:val="24"/>
        </w:rPr>
        <w:t xml:space="preserve"> Handbook</w:t>
      </w:r>
      <w:r w:rsidR="00B079EE">
        <w:rPr>
          <w:rFonts w:ascii="Arial" w:hAnsi="Arial" w:cs="Arial"/>
          <w:szCs w:val="24"/>
        </w:rPr>
        <w:t xml:space="preserve"> via </w:t>
      </w:r>
      <w:r>
        <w:rPr>
          <w:rFonts w:ascii="Arial" w:hAnsi="Arial" w:cs="Arial"/>
          <w:szCs w:val="24"/>
        </w:rPr>
        <w:t>Article 19</w:t>
      </w:r>
      <w:r w:rsidRPr="00BC096C">
        <w:rPr>
          <w:rFonts w:ascii="Arial" w:hAnsi="Arial" w:cs="Arial"/>
          <w:szCs w:val="24"/>
        </w:rPr>
        <w:t xml:space="preserve"> of the National Agreement. </w:t>
      </w:r>
    </w:p>
    <w:p w14:paraId="51386ED3" w14:textId="77777777" w:rsidR="00BC096C" w:rsidRPr="00BC096C" w:rsidRDefault="00BC096C" w:rsidP="00BC096C">
      <w:pPr>
        <w:overflowPunct/>
        <w:autoSpaceDE/>
        <w:autoSpaceDN/>
        <w:adjustRightInd/>
        <w:textAlignment w:val="auto"/>
        <w:rPr>
          <w:rFonts w:ascii="Arial" w:hAnsi="Arial" w:cs="Arial"/>
          <w:szCs w:val="24"/>
        </w:rPr>
      </w:pPr>
    </w:p>
    <w:p w14:paraId="7D006C2A" w14:textId="77777777" w:rsidR="00BC096C" w:rsidRPr="00BC096C" w:rsidRDefault="00BC096C" w:rsidP="00BC096C">
      <w:pPr>
        <w:overflowPunct/>
        <w:autoSpaceDE/>
        <w:autoSpaceDN/>
        <w:adjustRightInd/>
        <w:textAlignment w:val="auto"/>
        <w:rPr>
          <w:rFonts w:ascii="Arial" w:hAnsi="Arial" w:cs="Arial"/>
          <w:szCs w:val="24"/>
        </w:rPr>
      </w:pPr>
    </w:p>
    <w:p w14:paraId="14428D75" w14:textId="77777777" w:rsidR="00BC096C" w:rsidRPr="00BC096C" w:rsidRDefault="00BC096C" w:rsidP="00BC096C">
      <w:pPr>
        <w:overflowPunct/>
        <w:autoSpaceDE/>
        <w:autoSpaceDN/>
        <w:adjustRightInd/>
        <w:textAlignment w:val="auto"/>
        <w:rPr>
          <w:rFonts w:ascii="Arial" w:hAnsi="Arial" w:cs="Arial"/>
          <w:b/>
          <w:sz w:val="28"/>
          <w:szCs w:val="28"/>
        </w:rPr>
      </w:pPr>
      <w:r w:rsidRPr="00BC096C">
        <w:rPr>
          <w:rFonts w:ascii="Arial" w:hAnsi="Arial" w:cs="Arial"/>
          <w:b/>
          <w:sz w:val="28"/>
          <w:szCs w:val="28"/>
        </w:rPr>
        <w:t>Contentions:</w:t>
      </w:r>
    </w:p>
    <w:p w14:paraId="58398144" w14:textId="77777777" w:rsidR="00BC096C" w:rsidRPr="00BC096C" w:rsidRDefault="00BC096C" w:rsidP="00BC096C">
      <w:pPr>
        <w:overflowPunct/>
        <w:autoSpaceDE/>
        <w:autoSpaceDN/>
        <w:adjustRightInd/>
        <w:textAlignment w:val="auto"/>
        <w:rPr>
          <w:rFonts w:ascii="Arial" w:hAnsi="Arial" w:cs="Arial"/>
          <w:b/>
          <w:szCs w:val="24"/>
        </w:rPr>
      </w:pPr>
    </w:p>
    <w:p w14:paraId="3120FDA6" w14:textId="2FBA551A" w:rsidR="00BC096C" w:rsidRPr="00BC096C" w:rsidRDefault="00BC096C" w:rsidP="00BC096C">
      <w:pPr>
        <w:numPr>
          <w:ilvl w:val="0"/>
          <w:numId w:val="27"/>
        </w:numPr>
        <w:overflowPunct/>
        <w:autoSpaceDE/>
        <w:autoSpaceDN/>
        <w:adjustRightInd/>
        <w:textAlignment w:val="auto"/>
        <w:rPr>
          <w:rFonts w:ascii="Arial" w:hAnsi="Arial" w:cs="Arial"/>
          <w:szCs w:val="24"/>
        </w:rPr>
      </w:pPr>
      <w:r w:rsidRPr="00BC096C">
        <w:rPr>
          <w:rFonts w:ascii="Arial" w:hAnsi="Arial" w:cs="Arial"/>
          <w:szCs w:val="24"/>
        </w:rPr>
        <w:t>Management violated Article 15</w:t>
      </w:r>
      <w:r w:rsidR="00A02E12">
        <w:rPr>
          <w:rFonts w:ascii="Arial" w:hAnsi="Arial" w:cs="Arial"/>
          <w:szCs w:val="24"/>
        </w:rPr>
        <w:t xml:space="preserve">, Section </w:t>
      </w:r>
      <w:r w:rsidRPr="00BC096C">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9AF8B04" w14:textId="77777777" w:rsidR="00BC096C" w:rsidRPr="00BC096C" w:rsidRDefault="00BC096C" w:rsidP="00BC096C">
      <w:pPr>
        <w:overflowPunct/>
        <w:autoSpaceDE/>
        <w:autoSpaceDN/>
        <w:adjustRightInd/>
        <w:textAlignment w:val="auto"/>
        <w:rPr>
          <w:rFonts w:ascii="Arial" w:hAnsi="Arial" w:cs="Arial"/>
          <w:szCs w:val="24"/>
        </w:rPr>
      </w:pPr>
      <w:r w:rsidRPr="00BC096C">
        <w:rPr>
          <w:rFonts w:ascii="Arial" w:hAnsi="Arial" w:cs="Arial"/>
          <w:szCs w:val="24"/>
        </w:rPr>
        <w:t xml:space="preserve"> </w:t>
      </w:r>
    </w:p>
    <w:p w14:paraId="3E74FDC2" w14:textId="617263BE" w:rsidR="00BC096C" w:rsidRPr="00BC096C" w:rsidRDefault="00BC096C" w:rsidP="00BC096C">
      <w:pPr>
        <w:numPr>
          <w:ilvl w:val="0"/>
          <w:numId w:val="27"/>
        </w:numPr>
        <w:overflowPunct/>
        <w:autoSpaceDE/>
        <w:autoSpaceDN/>
        <w:adjustRightInd/>
        <w:textAlignment w:val="auto"/>
        <w:rPr>
          <w:rFonts w:ascii="Arial" w:hAnsi="Arial" w:cs="Arial"/>
          <w:szCs w:val="24"/>
        </w:rPr>
      </w:pPr>
      <w:r w:rsidRPr="00BC096C">
        <w:rPr>
          <w:rFonts w:ascii="Arial" w:hAnsi="Arial" w:cs="Arial"/>
          <w:szCs w:val="24"/>
        </w:rPr>
        <w:t xml:space="preserve">The Union contends that Management has had prior cease and desist directives       to stop violating </w:t>
      </w:r>
      <w:r w:rsidR="00A02E12">
        <w:rPr>
          <w:rFonts w:ascii="Arial" w:hAnsi="Arial" w:cs="Arial"/>
          <w:szCs w:val="24"/>
        </w:rPr>
        <w:t xml:space="preserve">Section 214 of the </w:t>
      </w:r>
      <w:r w:rsidR="00B079EE">
        <w:rPr>
          <w:rFonts w:ascii="Arial" w:hAnsi="Arial" w:cs="Arial"/>
          <w:szCs w:val="24"/>
        </w:rPr>
        <w:t>M-39</w:t>
      </w:r>
      <w:r w:rsidR="00A02E12">
        <w:rPr>
          <w:rFonts w:ascii="Arial" w:hAnsi="Arial" w:cs="Arial"/>
          <w:szCs w:val="24"/>
        </w:rPr>
        <w:t xml:space="preserve"> Handbook</w:t>
      </w:r>
      <w:r w:rsidR="00B079EE">
        <w:rPr>
          <w:rFonts w:ascii="Arial" w:hAnsi="Arial" w:cs="Arial"/>
          <w:szCs w:val="24"/>
        </w:rPr>
        <w:t xml:space="preserve"> via </w:t>
      </w:r>
      <w:r w:rsidRPr="00BC096C">
        <w:rPr>
          <w:rFonts w:ascii="Arial" w:hAnsi="Arial" w:cs="Arial"/>
          <w:szCs w:val="24"/>
        </w:rPr>
        <w:t>A</w:t>
      </w:r>
      <w:r>
        <w:rPr>
          <w:rFonts w:ascii="Arial" w:hAnsi="Arial" w:cs="Arial"/>
          <w:szCs w:val="24"/>
        </w:rPr>
        <w:t>rticle 19</w:t>
      </w:r>
      <w:r w:rsidRPr="00BC096C">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2937C522" w14:textId="77777777" w:rsidR="00BC096C" w:rsidRPr="00BC096C" w:rsidRDefault="00BC096C" w:rsidP="00BC096C">
      <w:pPr>
        <w:overflowPunct/>
        <w:autoSpaceDE/>
        <w:autoSpaceDN/>
        <w:adjustRightInd/>
        <w:textAlignment w:val="auto"/>
        <w:rPr>
          <w:rFonts w:ascii="Arial" w:hAnsi="Arial" w:cs="Arial"/>
          <w:szCs w:val="24"/>
        </w:rPr>
      </w:pPr>
      <w:r w:rsidRPr="00BC096C">
        <w:rPr>
          <w:rFonts w:ascii="Arial" w:hAnsi="Arial" w:cs="Arial"/>
          <w:szCs w:val="24"/>
        </w:rPr>
        <w:tab/>
      </w:r>
    </w:p>
    <w:p w14:paraId="5B927208" w14:textId="77777777" w:rsidR="00BC096C" w:rsidRPr="00BC096C" w:rsidRDefault="00BC096C" w:rsidP="00BC096C">
      <w:pPr>
        <w:overflowPunct/>
        <w:autoSpaceDE/>
        <w:autoSpaceDN/>
        <w:adjustRightInd/>
        <w:textAlignment w:val="auto"/>
        <w:rPr>
          <w:rFonts w:ascii="Arial" w:hAnsi="Arial" w:cs="Arial"/>
          <w:b/>
          <w:sz w:val="28"/>
          <w:szCs w:val="28"/>
        </w:rPr>
      </w:pPr>
      <w:r w:rsidRPr="00BC096C">
        <w:rPr>
          <w:rFonts w:ascii="Arial" w:hAnsi="Arial" w:cs="Arial"/>
          <w:b/>
          <w:sz w:val="28"/>
          <w:szCs w:val="28"/>
        </w:rPr>
        <w:t>Remedy:</w:t>
      </w:r>
    </w:p>
    <w:p w14:paraId="1C2D7E17" w14:textId="77777777" w:rsidR="00BC096C" w:rsidRPr="00BC096C" w:rsidRDefault="00BC096C" w:rsidP="00BC096C">
      <w:pPr>
        <w:overflowPunct/>
        <w:autoSpaceDE/>
        <w:autoSpaceDN/>
        <w:adjustRightInd/>
        <w:textAlignment w:val="auto"/>
        <w:rPr>
          <w:rFonts w:ascii="Arial" w:hAnsi="Arial" w:cs="Arial"/>
          <w:b/>
          <w:szCs w:val="24"/>
        </w:rPr>
      </w:pPr>
    </w:p>
    <w:p w14:paraId="184B0263" w14:textId="77777777" w:rsidR="00BC096C" w:rsidRPr="00BC096C" w:rsidRDefault="00BC096C" w:rsidP="003F1556">
      <w:pPr>
        <w:numPr>
          <w:ilvl w:val="0"/>
          <w:numId w:val="28"/>
        </w:numPr>
        <w:overflowPunct/>
        <w:autoSpaceDE/>
        <w:autoSpaceDN/>
        <w:adjustRightInd/>
        <w:ind w:right="-144"/>
        <w:textAlignment w:val="auto"/>
        <w:rPr>
          <w:rFonts w:ascii="Arial" w:hAnsi="Arial" w:cs="Arial"/>
          <w:szCs w:val="24"/>
        </w:rPr>
      </w:pPr>
      <w:r w:rsidRPr="00BC096C">
        <w:rPr>
          <w:rFonts w:ascii="Arial" w:hAnsi="Arial" w:cs="Arial"/>
          <w:szCs w:val="24"/>
        </w:rPr>
        <w:t>That management cease and desist violating Article 15 of the National Agreement.</w:t>
      </w:r>
    </w:p>
    <w:p w14:paraId="10A75520" w14:textId="77777777" w:rsidR="00BC096C" w:rsidRPr="00BC096C" w:rsidRDefault="00BC096C" w:rsidP="00BC096C">
      <w:pPr>
        <w:overflowPunct/>
        <w:autoSpaceDE/>
        <w:autoSpaceDN/>
        <w:adjustRightInd/>
        <w:textAlignment w:val="auto"/>
        <w:rPr>
          <w:rFonts w:ascii="Arial" w:hAnsi="Arial" w:cs="Arial"/>
          <w:b/>
          <w:szCs w:val="24"/>
        </w:rPr>
      </w:pPr>
    </w:p>
    <w:p w14:paraId="7E797933" w14:textId="02E930B7" w:rsidR="00BC096C" w:rsidRPr="00BC096C" w:rsidRDefault="00BC096C" w:rsidP="00BC096C">
      <w:pPr>
        <w:numPr>
          <w:ilvl w:val="0"/>
          <w:numId w:val="28"/>
        </w:numPr>
        <w:overflowPunct/>
        <w:autoSpaceDE/>
        <w:autoSpaceDN/>
        <w:adjustRightInd/>
        <w:textAlignment w:val="auto"/>
        <w:rPr>
          <w:rFonts w:ascii="Arial" w:hAnsi="Arial" w:cs="Arial"/>
          <w:szCs w:val="24"/>
        </w:rPr>
      </w:pPr>
      <w:r w:rsidRPr="00BC096C">
        <w:rPr>
          <w:rFonts w:ascii="Arial" w:hAnsi="Arial" w:cs="Arial"/>
          <w:szCs w:val="24"/>
        </w:rPr>
        <w:t xml:space="preserve">That Letter Carrier(s) </w:t>
      </w:r>
      <w:r w:rsidRPr="00BC096C">
        <w:rPr>
          <w:rFonts w:ascii="Arial" w:hAnsi="Arial" w:cs="Arial"/>
          <w:b/>
          <w:szCs w:val="24"/>
          <w:u w:val="single"/>
        </w:rPr>
        <w:t>[Name], [Name], and [Name]</w:t>
      </w:r>
      <w:r w:rsidRPr="00BC096C">
        <w:rPr>
          <w:rFonts w:ascii="Arial" w:hAnsi="Arial" w:cs="Arial"/>
          <w:szCs w:val="24"/>
        </w:rPr>
        <w:t xml:space="preserve"> </w:t>
      </w:r>
      <w:r w:rsidR="00290CE1">
        <w:rPr>
          <w:rFonts w:ascii="Arial" w:hAnsi="Arial" w:cs="Arial"/>
          <w:szCs w:val="24"/>
        </w:rPr>
        <w:t xml:space="preserve">each </w:t>
      </w:r>
      <w:r w:rsidRPr="00BC096C">
        <w:rPr>
          <w:rFonts w:ascii="Arial" w:hAnsi="Arial" w:cs="Arial"/>
          <w:szCs w:val="24"/>
        </w:rPr>
        <w:t>be paid a lump sum of $100.00 to serve as an incentive for future compliance.</w:t>
      </w:r>
    </w:p>
    <w:p w14:paraId="152B8BCC" w14:textId="77777777" w:rsidR="00BC096C" w:rsidRPr="00BC096C" w:rsidRDefault="00BC096C" w:rsidP="00BC096C">
      <w:pPr>
        <w:overflowPunct/>
        <w:autoSpaceDE/>
        <w:autoSpaceDN/>
        <w:adjustRightInd/>
        <w:textAlignment w:val="auto"/>
        <w:rPr>
          <w:rFonts w:ascii="Arial" w:hAnsi="Arial" w:cs="Arial"/>
          <w:szCs w:val="24"/>
        </w:rPr>
      </w:pPr>
      <w:r w:rsidRPr="00BC096C">
        <w:rPr>
          <w:rFonts w:ascii="Arial" w:hAnsi="Arial" w:cs="Arial"/>
          <w:szCs w:val="24"/>
        </w:rPr>
        <w:t xml:space="preserve"> </w:t>
      </w:r>
    </w:p>
    <w:p w14:paraId="429EC4BC" w14:textId="79710D32" w:rsidR="001F2833" w:rsidRPr="00596016" w:rsidRDefault="00BC096C" w:rsidP="00BC096C">
      <w:pPr>
        <w:pStyle w:val="ListParagraph"/>
        <w:ind w:left="0"/>
        <w:rPr>
          <w:sz w:val="32"/>
          <w:szCs w:val="32"/>
        </w:rPr>
      </w:pPr>
      <w:r w:rsidRPr="00BC096C">
        <w:rPr>
          <w:rFonts w:ascii="Arial" w:hAnsi="Arial" w:cs="Arial"/>
          <w:szCs w:val="24"/>
        </w:rPr>
        <w:br w:type="page"/>
      </w:r>
    </w:p>
    <w:p w14:paraId="5FEE3FE7" w14:textId="01141F8B" w:rsidR="001F2833" w:rsidRPr="00BF193B" w:rsidRDefault="002D41A4" w:rsidP="001F2833">
      <w:pPr>
        <w:widowControl w:val="0"/>
        <w:ind w:left="2880"/>
        <w:jc w:val="center"/>
        <w:rPr>
          <w:rFonts w:ascii="Arial" w:hAnsi="Arial" w:cs="Arial"/>
          <w:b/>
          <w:snapToGrid w:val="0"/>
          <w:sz w:val="32"/>
          <w:szCs w:val="32"/>
        </w:rPr>
      </w:pPr>
      <w:r>
        <w:rPr>
          <w:b/>
          <w:noProof/>
          <w:sz w:val="28"/>
        </w:rPr>
        <w:drawing>
          <wp:anchor distT="0" distB="0" distL="114300" distR="114300" simplePos="0" relativeHeight="251657216" behindDoc="0" locked="0" layoutInCell="1" allowOverlap="1" wp14:anchorId="61EB886C" wp14:editId="74A6AF4D">
            <wp:simplePos x="0" y="0"/>
            <wp:positionH relativeFrom="column">
              <wp:posOffset>41275</wp:posOffset>
            </wp:positionH>
            <wp:positionV relativeFrom="paragraph">
              <wp:posOffset>-615950</wp:posOffset>
            </wp:positionV>
            <wp:extent cx="1620520" cy="146939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33" w:rsidRPr="00BF193B">
        <w:rPr>
          <w:rFonts w:ascii="Arial" w:hAnsi="Arial" w:cs="Arial"/>
          <w:b/>
          <w:snapToGrid w:val="0"/>
          <w:sz w:val="32"/>
          <w:szCs w:val="32"/>
        </w:rPr>
        <w:t>National Association of Letter Carriers</w:t>
      </w:r>
    </w:p>
    <w:p w14:paraId="5216786E" w14:textId="77777777" w:rsidR="001F2833" w:rsidRPr="00BF193B" w:rsidRDefault="001F2833" w:rsidP="001F2833">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4316E2EF" w14:textId="77777777" w:rsidR="001F2833" w:rsidRPr="00BF193B" w:rsidRDefault="001F2833" w:rsidP="001F2833">
      <w:pPr>
        <w:keepNext/>
        <w:widowControl w:val="0"/>
        <w:outlineLvl w:val="3"/>
        <w:rPr>
          <w:rFonts w:ascii="Arial" w:hAnsi="Arial" w:cs="Arial"/>
          <w:snapToGrid w:val="0"/>
          <w:szCs w:val="24"/>
        </w:rPr>
      </w:pPr>
    </w:p>
    <w:p w14:paraId="600CD5E5" w14:textId="77777777" w:rsidR="001F2833" w:rsidRPr="00BF193B" w:rsidRDefault="001F2833" w:rsidP="001F2833">
      <w:pPr>
        <w:keepNext/>
        <w:widowControl w:val="0"/>
        <w:outlineLvl w:val="3"/>
        <w:rPr>
          <w:rFonts w:ascii="Arial" w:hAnsi="Arial" w:cs="Arial"/>
          <w:snapToGrid w:val="0"/>
          <w:szCs w:val="24"/>
        </w:rPr>
      </w:pPr>
    </w:p>
    <w:p w14:paraId="6776A1AF" w14:textId="77777777" w:rsidR="001F2833" w:rsidRDefault="001F2833" w:rsidP="001F2833">
      <w:pPr>
        <w:rPr>
          <w:rFonts w:ascii="Arial" w:hAnsi="Arial" w:cs="Arial"/>
          <w:szCs w:val="24"/>
        </w:rPr>
      </w:pPr>
    </w:p>
    <w:p w14:paraId="4D259B34" w14:textId="77777777" w:rsidR="001F2833" w:rsidRPr="00C90396" w:rsidRDefault="001F2833" w:rsidP="001F2833">
      <w:pPr>
        <w:rPr>
          <w:rFonts w:ascii="Arial" w:hAnsi="Arial" w:cs="Arial"/>
          <w:szCs w:val="24"/>
        </w:rPr>
      </w:pPr>
    </w:p>
    <w:p w14:paraId="36BFF18F" w14:textId="77777777" w:rsidR="001F2833" w:rsidRPr="00BF193B" w:rsidRDefault="001F2833" w:rsidP="001F2833">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7CA2C25A" w14:textId="77777777" w:rsidR="001F2833" w:rsidRPr="00BF193B" w:rsidRDefault="001F2833" w:rsidP="001F2833">
      <w:pPr>
        <w:keepNext/>
        <w:widowControl w:val="0"/>
        <w:ind w:left="360"/>
        <w:outlineLvl w:val="4"/>
        <w:rPr>
          <w:rFonts w:ascii="Arial" w:hAnsi="Arial" w:cs="Arial"/>
          <w:snapToGrid w:val="0"/>
          <w:sz w:val="20"/>
        </w:rPr>
      </w:pPr>
      <w:r>
        <w:rPr>
          <w:rFonts w:ascii="Arial" w:hAnsi="Arial" w:cs="Arial"/>
          <w:snapToGrid w:val="0"/>
          <w:sz w:val="20"/>
        </w:rPr>
        <w:t>(Manager/Supervisor)</w:t>
      </w:r>
    </w:p>
    <w:p w14:paraId="0B06FADF" w14:textId="77777777" w:rsidR="001F2833" w:rsidRPr="005D0A97" w:rsidRDefault="001F2833" w:rsidP="001F2833">
      <w:pPr>
        <w:rPr>
          <w:rFonts w:ascii="Arial" w:hAnsi="Arial" w:cs="Arial"/>
          <w:szCs w:val="24"/>
        </w:rPr>
      </w:pPr>
    </w:p>
    <w:p w14:paraId="25D30060" w14:textId="77777777" w:rsidR="001F2833" w:rsidRDefault="001F2833" w:rsidP="001F2833">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2AC221AB" w14:textId="77777777" w:rsidR="001F2833" w:rsidRPr="00C90396" w:rsidRDefault="001F2833" w:rsidP="001F2833">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749258D6" w14:textId="77777777" w:rsidR="001F2833" w:rsidRPr="00BF193B" w:rsidRDefault="001F2833" w:rsidP="001F2833">
      <w:pPr>
        <w:widowControl w:val="0"/>
        <w:rPr>
          <w:rFonts w:ascii="Arial" w:hAnsi="Arial" w:cs="Arial"/>
          <w:snapToGrid w:val="0"/>
        </w:rPr>
      </w:pPr>
    </w:p>
    <w:p w14:paraId="2D670108" w14:textId="77777777" w:rsidR="001F2833" w:rsidRPr="00BF193B" w:rsidRDefault="001F2833" w:rsidP="001F2833">
      <w:pPr>
        <w:widowControl w:val="0"/>
        <w:rPr>
          <w:rFonts w:ascii="Arial" w:hAnsi="Arial" w:cs="Arial"/>
          <w:snapToGrid w:val="0"/>
        </w:rPr>
      </w:pPr>
      <w:r>
        <w:rPr>
          <w:rFonts w:ascii="Arial" w:hAnsi="Arial" w:cs="Arial"/>
          <w:snapToGrid w:val="0"/>
        </w:rPr>
        <w:t>Manager/Supervisor _______________________,</w:t>
      </w:r>
    </w:p>
    <w:p w14:paraId="639F49F9" w14:textId="77777777" w:rsidR="006E6710" w:rsidRDefault="006E6710" w:rsidP="006E6710">
      <w:pPr>
        <w:widowControl w:val="0"/>
        <w:rPr>
          <w:rFonts w:ascii="Arial" w:hAnsi="Arial" w:cs="Arial"/>
          <w:snapToGrid w:val="0"/>
        </w:rPr>
      </w:pPr>
    </w:p>
    <w:p w14:paraId="70E5CCE4" w14:textId="77777777" w:rsidR="006E6710" w:rsidRDefault="006E6710" w:rsidP="006E6710">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M-39 Handbook via Article 19:</w:t>
      </w:r>
    </w:p>
    <w:p w14:paraId="3AF23533" w14:textId="77777777" w:rsidR="001F2833" w:rsidRPr="00BF193B" w:rsidRDefault="001F2833" w:rsidP="001F2833">
      <w:pPr>
        <w:widowControl w:val="0"/>
        <w:rPr>
          <w:rFonts w:ascii="Arial" w:hAnsi="Arial" w:cs="Arial"/>
          <w:snapToGrid w:val="0"/>
        </w:rPr>
      </w:pPr>
    </w:p>
    <w:p w14:paraId="78EFAE6E" w14:textId="77777777" w:rsidR="001F2833" w:rsidRPr="005C3813" w:rsidRDefault="001F2833" w:rsidP="001F2833">
      <w:pPr>
        <w:widowControl w:val="0"/>
        <w:numPr>
          <w:ilvl w:val="0"/>
          <w:numId w:val="8"/>
        </w:numPr>
        <w:rPr>
          <w:rFonts w:ascii="Arial" w:hAnsi="Arial" w:cs="Arial"/>
          <w:snapToGrid w:val="0"/>
        </w:rPr>
      </w:pPr>
      <w:r w:rsidRPr="005C3813">
        <w:rPr>
          <w:rFonts w:ascii="Arial" w:hAnsi="Arial" w:cs="Arial"/>
          <w:snapToGrid w:val="0"/>
        </w:rPr>
        <w:t xml:space="preserve">Copies of </w:t>
      </w:r>
      <w:proofErr w:type="gramStart"/>
      <w:r w:rsidRPr="005C3813">
        <w:rPr>
          <w:rFonts w:ascii="Arial" w:hAnsi="Arial" w:cs="Arial"/>
          <w:snapToGrid w:val="0"/>
        </w:rPr>
        <w:t>any and all</w:t>
      </w:r>
      <w:proofErr w:type="gramEnd"/>
      <w:r w:rsidRPr="005C3813">
        <w:rPr>
          <w:rFonts w:ascii="Arial" w:hAnsi="Arial" w:cs="Arial"/>
          <w:snapToGrid w:val="0"/>
        </w:rPr>
        <w:t xml:space="preserve"> correspondence from management to the local NALC branch regarding the </w:t>
      </w:r>
      <w:r w:rsidR="00B079EE">
        <w:rPr>
          <w:rFonts w:ascii="Arial" w:hAnsi="Arial" w:cs="Arial"/>
          <w:snapToGrid w:val="0"/>
        </w:rPr>
        <w:t>mail</w:t>
      </w:r>
      <w:r w:rsidRPr="005C3813">
        <w:rPr>
          <w:rFonts w:ascii="Arial" w:hAnsi="Arial" w:cs="Arial"/>
          <w:snapToGrid w:val="0"/>
        </w:rPr>
        <w:t xml:space="preserve"> count and inspection which began on </w:t>
      </w:r>
      <w:r w:rsidRPr="005C3813">
        <w:rPr>
          <w:rFonts w:ascii="Arial" w:hAnsi="Arial" w:cs="Arial"/>
          <w:b/>
          <w:snapToGrid w:val="0"/>
          <w:u w:val="single"/>
        </w:rPr>
        <w:t>[date]</w:t>
      </w:r>
      <w:r w:rsidRPr="005C3813">
        <w:rPr>
          <w:rFonts w:ascii="Arial" w:hAnsi="Arial" w:cs="Arial"/>
          <w:snapToGrid w:val="0"/>
        </w:rPr>
        <w:t>.</w:t>
      </w:r>
    </w:p>
    <w:p w14:paraId="1E03A80D" w14:textId="77777777" w:rsidR="001F2833" w:rsidRPr="005C3813" w:rsidRDefault="001F2833" w:rsidP="001F2833">
      <w:pPr>
        <w:widowControl w:val="0"/>
        <w:numPr>
          <w:ilvl w:val="0"/>
          <w:numId w:val="8"/>
        </w:numPr>
        <w:rPr>
          <w:rFonts w:ascii="Arial" w:hAnsi="Arial" w:cs="Arial"/>
          <w:snapToGrid w:val="0"/>
        </w:rPr>
      </w:pPr>
      <w:r w:rsidRPr="005C3813">
        <w:rPr>
          <w:rFonts w:ascii="Arial" w:hAnsi="Arial" w:cs="Arial"/>
          <w:snapToGrid w:val="0"/>
        </w:rPr>
        <w:t xml:space="preserve">Copies of </w:t>
      </w:r>
      <w:proofErr w:type="gramStart"/>
      <w:r w:rsidRPr="005C3813">
        <w:rPr>
          <w:rFonts w:ascii="Arial" w:hAnsi="Arial" w:cs="Arial"/>
          <w:snapToGrid w:val="0"/>
        </w:rPr>
        <w:t>any and all</w:t>
      </w:r>
      <w:proofErr w:type="gramEnd"/>
      <w:r w:rsidRPr="005C3813">
        <w:rPr>
          <w:rFonts w:ascii="Arial" w:hAnsi="Arial" w:cs="Arial"/>
          <w:snapToGrid w:val="0"/>
        </w:rPr>
        <w:t xml:space="preserve"> correspondence, emails and notifications between local management and the </w:t>
      </w:r>
      <w:r w:rsidR="00B079EE">
        <w:rPr>
          <w:rFonts w:ascii="Arial" w:hAnsi="Arial" w:cs="Arial"/>
          <w:snapToGrid w:val="0"/>
        </w:rPr>
        <w:t>route</w:t>
      </w:r>
      <w:r w:rsidRPr="005C3813">
        <w:rPr>
          <w:rFonts w:ascii="Arial" w:hAnsi="Arial" w:cs="Arial"/>
          <w:snapToGrid w:val="0"/>
        </w:rPr>
        <w:t xml:space="preserve"> inspection team/</w:t>
      </w:r>
      <w:r w:rsidR="00B079EE">
        <w:rPr>
          <w:rFonts w:ascii="Arial" w:hAnsi="Arial" w:cs="Arial"/>
          <w:snapToGrid w:val="0"/>
        </w:rPr>
        <w:t>route</w:t>
      </w:r>
      <w:r w:rsidRPr="005C3813">
        <w:rPr>
          <w:rFonts w:ascii="Arial" w:hAnsi="Arial" w:cs="Arial"/>
          <w:snapToGrid w:val="0"/>
        </w:rPr>
        <w:t xml:space="preserve"> inspectors.</w:t>
      </w:r>
    </w:p>
    <w:p w14:paraId="0D52B864" w14:textId="77777777" w:rsidR="001F2833" w:rsidRPr="005C3813" w:rsidRDefault="001F2833" w:rsidP="001F2833">
      <w:pPr>
        <w:widowControl w:val="0"/>
        <w:numPr>
          <w:ilvl w:val="0"/>
          <w:numId w:val="8"/>
        </w:numPr>
        <w:rPr>
          <w:rFonts w:ascii="Arial" w:hAnsi="Arial" w:cs="Arial"/>
          <w:snapToGrid w:val="0"/>
        </w:rPr>
      </w:pPr>
      <w:r w:rsidRPr="005C3813">
        <w:rPr>
          <w:rFonts w:ascii="Arial" w:hAnsi="Arial" w:cs="Arial"/>
          <w:snapToGrid w:val="0"/>
        </w:rPr>
        <w:t xml:space="preserve">A copy of the Letter Carrier work schedule for the week(s) of </w:t>
      </w:r>
      <w:r w:rsidRPr="005C3813">
        <w:rPr>
          <w:rFonts w:ascii="Arial" w:hAnsi="Arial" w:cs="Arial"/>
          <w:b/>
          <w:snapToGrid w:val="0"/>
          <w:u w:val="single"/>
        </w:rPr>
        <w:t>[date]</w:t>
      </w:r>
      <w:r w:rsidRPr="005C3813">
        <w:rPr>
          <w:rFonts w:ascii="Arial" w:hAnsi="Arial" w:cs="Arial"/>
          <w:snapToGrid w:val="0"/>
        </w:rPr>
        <w:t>.</w:t>
      </w:r>
    </w:p>
    <w:p w14:paraId="39789A9D" w14:textId="77777777" w:rsidR="001F2833" w:rsidRPr="005C3813" w:rsidRDefault="001F2833" w:rsidP="001F2833">
      <w:pPr>
        <w:widowControl w:val="0"/>
        <w:numPr>
          <w:ilvl w:val="0"/>
          <w:numId w:val="8"/>
        </w:numPr>
        <w:rPr>
          <w:rFonts w:ascii="Arial" w:hAnsi="Arial" w:cs="Arial"/>
          <w:snapToGrid w:val="0"/>
        </w:rPr>
      </w:pPr>
      <w:r w:rsidRPr="005C3813">
        <w:rPr>
          <w:rFonts w:ascii="Arial" w:hAnsi="Arial" w:cs="Arial"/>
          <w:snapToGrid w:val="0"/>
        </w:rPr>
        <w:t xml:space="preserve">A copy of the </w:t>
      </w:r>
      <w:r w:rsidR="00B079EE">
        <w:rPr>
          <w:rFonts w:ascii="Arial" w:hAnsi="Arial" w:cs="Arial"/>
          <w:snapToGrid w:val="0"/>
        </w:rPr>
        <w:t>mail</w:t>
      </w:r>
      <w:r w:rsidRPr="005C3813">
        <w:rPr>
          <w:rFonts w:ascii="Arial" w:hAnsi="Arial" w:cs="Arial"/>
          <w:snapToGrid w:val="0"/>
        </w:rPr>
        <w:t xml:space="preserve"> count and inspection schedule for </w:t>
      </w:r>
      <w:r w:rsidRPr="005C3813">
        <w:rPr>
          <w:rFonts w:ascii="Arial" w:hAnsi="Arial" w:cs="Arial"/>
          <w:b/>
          <w:snapToGrid w:val="0"/>
          <w:u w:val="single"/>
        </w:rPr>
        <w:t>[date]</w:t>
      </w:r>
      <w:r w:rsidRPr="005C3813">
        <w:rPr>
          <w:rFonts w:ascii="Arial" w:hAnsi="Arial" w:cs="Arial"/>
          <w:b/>
          <w:snapToGrid w:val="0"/>
        </w:rPr>
        <w:t xml:space="preserve"> </w:t>
      </w:r>
      <w:r w:rsidRPr="005C3813">
        <w:rPr>
          <w:rFonts w:ascii="Arial" w:hAnsi="Arial" w:cs="Arial"/>
          <w:snapToGrid w:val="0"/>
        </w:rPr>
        <w:t xml:space="preserve">through </w:t>
      </w:r>
      <w:r w:rsidRPr="005C3813">
        <w:rPr>
          <w:rFonts w:ascii="Arial" w:hAnsi="Arial" w:cs="Arial"/>
          <w:b/>
          <w:snapToGrid w:val="0"/>
          <w:u w:val="single"/>
        </w:rPr>
        <w:t>[date]</w:t>
      </w:r>
      <w:r w:rsidRPr="005C3813">
        <w:rPr>
          <w:rFonts w:ascii="Arial" w:hAnsi="Arial" w:cs="Arial"/>
          <w:b/>
          <w:snapToGrid w:val="0"/>
        </w:rPr>
        <w:t xml:space="preserve"> </w:t>
      </w:r>
      <w:r w:rsidRPr="005C3813">
        <w:rPr>
          <w:rFonts w:ascii="Arial" w:hAnsi="Arial" w:cs="Arial"/>
          <w:snapToGrid w:val="0"/>
        </w:rPr>
        <w:t>at the</w:t>
      </w:r>
      <w:r w:rsidRPr="005C3813">
        <w:rPr>
          <w:rFonts w:ascii="Arial" w:hAnsi="Arial" w:cs="Arial"/>
          <w:b/>
          <w:snapToGrid w:val="0"/>
        </w:rPr>
        <w:t xml:space="preserve"> </w:t>
      </w:r>
      <w:r w:rsidRPr="005C3813">
        <w:rPr>
          <w:rFonts w:ascii="Arial" w:hAnsi="Arial" w:cs="Arial"/>
          <w:b/>
          <w:snapToGrid w:val="0"/>
          <w:u w:val="single"/>
        </w:rPr>
        <w:t>[Station/Post Office]</w:t>
      </w:r>
      <w:r w:rsidRPr="005C3813">
        <w:rPr>
          <w:rFonts w:ascii="Arial" w:hAnsi="Arial" w:cs="Arial"/>
          <w:b/>
          <w:snapToGrid w:val="0"/>
        </w:rPr>
        <w:t>.</w:t>
      </w:r>
    </w:p>
    <w:p w14:paraId="62D03B0C" w14:textId="77777777" w:rsidR="001F2833" w:rsidRPr="005C3813" w:rsidRDefault="001F2833" w:rsidP="001F2833">
      <w:pPr>
        <w:widowControl w:val="0"/>
        <w:rPr>
          <w:rFonts w:ascii="Arial" w:hAnsi="Arial" w:cs="Arial"/>
          <w:snapToGrid w:val="0"/>
        </w:rPr>
      </w:pPr>
    </w:p>
    <w:p w14:paraId="6976162C" w14:textId="77777777" w:rsidR="001F2833" w:rsidRPr="005C3813" w:rsidRDefault="001F2833" w:rsidP="001F2833">
      <w:pPr>
        <w:widowControl w:val="0"/>
        <w:rPr>
          <w:rFonts w:ascii="Arial" w:hAnsi="Arial" w:cs="Arial"/>
          <w:snapToGrid w:val="0"/>
        </w:rPr>
      </w:pPr>
      <w:r w:rsidRPr="005C3813">
        <w:rPr>
          <w:rFonts w:ascii="Arial" w:hAnsi="Arial" w:cs="Arial"/>
          <w:snapToGrid w:val="0"/>
        </w:rPr>
        <w:t>I’m also requesting time to interview the following individuals:</w:t>
      </w:r>
    </w:p>
    <w:p w14:paraId="723D7584" w14:textId="77777777" w:rsidR="001F2833" w:rsidRPr="005C3813" w:rsidRDefault="001F2833" w:rsidP="001F2833">
      <w:pPr>
        <w:widowControl w:val="0"/>
        <w:rPr>
          <w:rFonts w:ascii="Arial" w:hAnsi="Arial" w:cs="Arial"/>
          <w:snapToGrid w:val="0"/>
        </w:rPr>
      </w:pPr>
    </w:p>
    <w:p w14:paraId="3AD2397F" w14:textId="77777777" w:rsidR="00B079EE" w:rsidRPr="00B079EE" w:rsidRDefault="00B414D4" w:rsidP="001F2833">
      <w:pPr>
        <w:widowControl w:val="0"/>
        <w:numPr>
          <w:ilvl w:val="0"/>
          <w:numId w:val="25"/>
        </w:numPr>
        <w:rPr>
          <w:rFonts w:ascii="Arial" w:hAnsi="Arial" w:cs="Arial"/>
          <w:snapToGrid w:val="0"/>
        </w:rPr>
      </w:pPr>
      <w:r w:rsidRPr="00B079EE">
        <w:rPr>
          <w:rFonts w:ascii="Arial" w:hAnsi="Arial" w:cs="Arial"/>
          <w:b/>
          <w:snapToGrid w:val="0"/>
        </w:rPr>
        <w:t>Name</w:t>
      </w:r>
    </w:p>
    <w:p w14:paraId="2DF49062" w14:textId="77777777" w:rsidR="00B079EE" w:rsidRPr="00B079EE" w:rsidRDefault="00B414D4" w:rsidP="001F2833">
      <w:pPr>
        <w:widowControl w:val="0"/>
        <w:numPr>
          <w:ilvl w:val="0"/>
          <w:numId w:val="25"/>
        </w:numPr>
        <w:rPr>
          <w:rFonts w:ascii="Arial" w:hAnsi="Arial" w:cs="Arial"/>
          <w:snapToGrid w:val="0"/>
        </w:rPr>
      </w:pPr>
      <w:r w:rsidRPr="00B079EE">
        <w:rPr>
          <w:rFonts w:ascii="Arial" w:hAnsi="Arial" w:cs="Arial"/>
          <w:b/>
          <w:snapToGrid w:val="0"/>
        </w:rPr>
        <w:t>Name</w:t>
      </w:r>
    </w:p>
    <w:p w14:paraId="1A53D1E0" w14:textId="77777777" w:rsidR="001F2833" w:rsidRPr="00B079EE" w:rsidRDefault="00B414D4" w:rsidP="001F2833">
      <w:pPr>
        <w:widowControl w:val="0"/>
        <w:numPr>
          <w:ilvl w:val="0"/>
          <w:numId w:val="25"/>
        </w:numPr>
        <w:rPr>
          <w:rFonts w:ascii="Arial" w:hAnsi="Arial" w:cs="Arial"/>
          <w:snapToGrid w:val="0"/>
        </w:rPr>
      </w:pPr>
      <w:r w:rsidRPr="00B079EE">
        <w:rPr>
          <w:rFonts w:ascii="Arial" w:hAnsi="Arial" w:cs="Arial"/>
          <w:b/>
          <w:snapToGrid w:val="0"/>
        </w:rPr>
        <w:t>Name</w:t>
      </w:r>
    </w:p>
    <w:p w14:paraId="1CA742C9" w14:textId="77777777" w:rsidR="001F2833" w:rsidRPr="00BF193B" w:rsidRDefault="001F2833" w:rsidP="001F2833">
      <w:pPr>
        <w:widowControl w:val="0"/>
        <w:rPr>
          <w:rFonts w:ascii="Arial" w:hAnsi="Arial" w:cs="Arial"/>
          <w:snapToGrid w:val="0"/>
        </w:rPr>
      </w:pPr>
    </w:p>
    <w:p w14:paraId="57B9ECA3" w14:textId="77777777" w:rsidR="001F2833" w:rsidRPr="00BF193B" w:rsidRDefault="001F2833" w:rsidP="001F2833">
      <w:pPr>
        <w:widowControl w:val="0"/>
        <w:rPr>
          <w:rFonts w:ascii="Arial" w:hAnsi="Arial" w:cs="Arial"/>
          <w:snapToGrid w:val="0"/>
        </w:rPr>
      </w:pPr>
      <w:r w:rsidRPr="00BF193B">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12B81E55" w14:textId="77777777" w:rsidR="001F2833" w:rsidRPr="005D0A97" w:rsidRDefault="001F2833" w:rsidP="001F2833">
      <w:pPr>
        <w:widowControl w:val="0"/>
        <w:rPr>
          <w:rFonts w:ascii="Arial" w:hAnsi="Arial" w:cs="Arial"/>
          <w:snapToGrid w:val="0"/>
          <w:szCs w:val="24"/>
        </w:rPr>
      </w:pPr>
    </w:p>
    <w:p w14:paraId="3C7052AF" w14:textId="77777777" w:rsidR="001F2833" w:rsidRPr="00BF193B" w:rsidRDefault="001F2833" w:rsidP="001F2833">
      <w:pPr>
        <w:widowControl w:val="0"/>
        <w:rPr>
          <w:rFonts w:ascii="Arial" w:hAnsi="Arial" w:cs="Arial"/>
          <w:snapToGrid w:val="0"/>
        </w:rPr>
      </w:pPr>
      <w:r w:rsidRPr="00BF193B">
        <w:rPr>
          <w:rFonts w:ascii="Arial" w:hAnsi="Arial" w:cs="Arial"/>
          <w:snapToGrid w:val="0"/>
        </w:rPr>
        <w:t>Sincerely,</w:t>
      </w:r>
    </w:p>
    <w:p w14:paraId="3C20D911" w14:textId="77777777" w:rsidR="001F2833" w:rsidRPr="00BF193B" w:rsidRDefault="001F2833" w:rsidP="001F2833">
      <w:pPr>
        <w:widowControl w:val="0"/>
        <w:rPr>
          <w:rFonts w:ascii="Arial" w:hAnsi="Arial" w:cs="Arial"/>
          <w:snapToGrid w:val="0"/>
        </w:rPr>
      </w:pPr>
    </w:p>
    <w:p w14:paraId="533444AE" w14:textId="77777777" w:rsidR="001F2833" w:rsidRPr="00BF193B" w:rsidRDefault="001F2833" w:rsidP="001F2833">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173BA972" w14:textId="77777777" w:rsidR="001F2833" w:rsidRPr="00BF193B" w:rsidRDefault="001F2833" w:rsidP="001F2833">
      <w:pPr>
        <w:widowControl w:val="0"/>
        <w:rPr>
          <w:rFonts w:ascii="Arial" w:hAnsi="Arial" w:cs="Arial"/>
          <w:snapToGrid w:val="0"/>
        </w:rPr>
      </w:pPr>
      <w:r>
        <w:rPr>
          <w:rFonts w:ascii="Arial" w:hAnsi="Arial" w:cs="Arial"/>
          <w:snapToGrid w:val="0"/>
        </w:rPr>
        <w:t>Shop Steward</w:t>
      </w:r>
    </w:p>
    <w:p w14:paraId="66E032E8" w14:textId="77777777" w:rsidR="001F2833" w:rsidRDefault="001F2833" w:rsidP="001F2833">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420DECD6" w14:textId="77777777" w:rsidR="001F2833" w:rsidRPr="00BF193B" w:rsidRDefault="001F2833" w:rsidP="001F2833">
      <w:pPr>
        <w:widowControl w:val="0"/>
        <w:ind w:left="2880"/>
        <w:jc w:val="center"/>
        <w:rPr>
          <w:rFonts w:ascii="Arial" w:hAnsi="Arial" w:cs="Arial"/>
          <w:b/>
          <w:snapToGrid w:val="0"/>
          <w:sz w:val="32"/>
          <w:szCs w:val="32"/>
        </w:rPr>
      </w:pPr>
      <w:r>
        <w:rPr>
          <w:rFonts w:ascii="Arial" w:hAnsi="Arial" w:cs="Arial"/>
          <w:snapToGrid w:val="0"/>
        </w:rPr>
        <w:br w:type="page"/>
      </w:r>
    </w:p>
    <w:p w14:paraId="2B439F91" w14:textId="30DF9A5F" w:rsidR="001F2833" w:rsidRPr="00BF193B" w:rsidRDefault="00A02E12" w:rsidP="001F2833">
      <w:pPr>
        <w:widowControl w:val="0"/>
        <w:ind w:left="2880"/>
        <w:jc w:val="center"/>
        <w:rPr>
          <w:rFonts w:ascii="Arial" w:hAnsi="Arial" w:cs="Arial"/>
          <w:b/>
          <w:snapToGrid w:val="0"/>
          <w:sz w:val="32"/>
          <w:szCs w:val="32"/>
        </w:rPr>
      </w:pPr>
      <w:r w:rsidRPr="00BF193B">
        <w:rPr>
          <w:rFonts w:ascii="Arial" w:hAnsi="Arial" w:cs="Arial"/>
          <w:b/>
          <w:noProof/>
          <w:sz w:val="32"/>
          <w:szCs w:val="32"/>
        </w:rPr>
        <w:drawing>
          <wp:anchor distT="0" distB="0" distL="114300" distR="114300" simplePos="0" relativeHeight="251658240" behindDoc="0" locked="0" layoutInCell="1" allowOverlap="1" wp14:anchorId="23DD83CF" wp14:editId="2F01D720">
            <wp:simplePos x="0" y="0"/>
            <wp:positionH relativeFrom="column">
              <wp:posOffset>-60325</wp:posOffset>
            </wp:positionH>
            <wp:positionV relativeFrom="paragraph">
              <wp:posOffset>-500380</wp:posOffset>
            </wp:positionV>
            <wp:extent cx="1620520" cy="1469390"/>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33" w:rsidRPr="00BF193B">
        <w:rPr>
          <w:rFonts w:ascii="Arial" w:hAnsi="Arial" w:cs="Arial"/>
          <w:b/>
          <w:snapToGrid w:val="0"/>
          <w:sz w:val="32"/>
          <w:szCs w:val="32"/>
        </w:rPr>
        <w:t>National Association of Letter Carriers</w:t>
      </w:r>
    </w:p>
    <w:p w14:paraId="5C4D3EA3" w14:textId="77777777" w:rsidR="001F2833" w:rsidRPr="00BF193B" w:rsidRDefault="001F2833" w:rsidP="001F2833">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1A68DF90" w14:textId="77777777" w:rsidR="001F2833" w:rsidRPr="004F0E8C" w:rsidRDefault="001F2833" w:rsidP="001F2833">
      <w:pPr>
        <w:keepNext/>
        <w:widowControl w:val="0"/>
        <w:outlineLvl w:val="3"/>
        <w:rPr>
          <w:rFonts w:ascii="Arial" w:hAnsi="Arial" w:cs="Arial"/>
          <w:snapToGrid w:val="0"/>
          <w:szCs w:val="24"/>
        </w:rPr>
      </w:pPr>
    </w:p>
    <w:p w14:paraId="445563D0" w14:textId="77777777" w:rsidR="001F2833" w:rsidRPr="004F0E8C" w:rsidRDefault="001F2833" w:rsidP="001F2833">
      <w:pPr>
        <w:keepNext/>
        <w:widowControl w:val="0"/>
        <w:outlineLvl w:val="3"/>
        <w:rPr>
          <w:rFonts w:ascii="Arial" w:hAnsi="Arial" w:cs="Arial"/>
          <w:snapToGrid w:val="0"/>
          <w:szCs w:val="24"/>
        </w:rPr>
      </w:pPr>
    </w:p>
    <w:p w14:paraId="1AE30DDD" w14:textId="77777777" w:rsidR="001F2833" w:rsidRDefault="001F2833" w:rsidP="001F2833">
      <w:pPr>
        <w:rPr>
          <w:rFonts w:ascii="Arial" w:hAnsi="Arial" w:cs="Arial"/>
          <w:szCs w:val="24"/>
        </w:rPr>
      </w:pPr>
    </w:p>
    <w:p w14:paraId="13978EF6" w14:textId="77777777" w:rsidR="001F2833" w:rsidRPr="004F0E8C" w:rsidRDefault="001F2833" w:rsidP="001F2833">
      <w:pPr>
        <w:rPr>
          <w:rFonts w:ascii="Arial" w:hAnsi="Arial" w:cs="Arial"/>
          <w:szCs w:val="24"/>
        </w:rPr>
      </w:pPr>
    </w:p>
    <w:p w14:paraId="38542545" w14:textId="77777777" w:rsidR="001F2833" w:rsidRPr="00BF193B" w:rsidRDefault="001F2833" w:rsidP="001F2833">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0F26A0DC" w14:textId="77777777" w:rsidR="001F2833" w:rsidRPr="00BF193B" w:rsidRDefault="001F2833" w:rsidP="001F2833">
      <w:pPr>
        <w:keepNext/>
        <w:widowControl w:val="0"/>
        <w:ind w:left="360"/>
        <w:outlineLvl w:val="4"/>
        <w:rPr>
          <w:rFonts w:ascii="Arial" w:hAnsi="Arial" w:cs="Arial"/>
          <w:snapToGrid w:val="0"/>
          <w:sz w:val="20"/>
        </w:rPr>
      </w:pPr>
      <w:r>
        <w:rPr>
          <w:rFonts w:ascii="Arial" w:hAnsi="Arial" w:cs="Arial"/>
          <w:snapToGrid w:val="0"/>
          <w:sz w:val="20"/>
        </w:rPr>
        <w:t>(Manager/Supervisor)</w:t>
      </w:r>
    </w:p>
    <w:p w14:paraId="57F5D4C3" w14:textId="77777777" w:rsidR="001F2833" w:rsidRPr="005D0A97" w:rsidRDefault="001F2833" w:rsidP="001F2833">
      <w:pPr>
        <w:rPr>
          <w:rFonts w:ascii="Arial" w:hAnsi="Arial" w:cs="Arial"/>
          <w:szCs w:val="24"/>
        </w:rPr>
      </w:pPr>
    </w:p>
    <w:p w14:paraId="0CF02990" w14:textId="77777777" w:rsidR="001F2833" w:rsidRDefault="001F2833" w:rsidP="001F2833">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7477424A" w14:textId="77777777" w:rsidR="001F2833" w:rsidRPr="00C90396" w:rsidRDefault="001F2833" w:rsidP="001F2833">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1E370DF1" w14:textId="77777777" w:rsidR="001F2833" w:rsidRPr="00BF193B" w:rsidRDefault="001F2833" w:rsidP="001F2833">
      <w:pPr>
        <w:widowControl w:val="0"/>
        <w:rPr>
          <w:rFonts w:ascii="Arial" w:hAnsi="Arial" w:cs="Arial"/>
          <w:snapToGrid w:val="0"/>
        </w:rPr>
      </w:pPr>
    </w:p>
    <w:p w14:paraId="411E902C" w14:textId="77777777" w:rsidR="001F2833" w:rsidRPr="00BF193B" w:rsidRDefault="001F2833" w:rsidP="001F2833">
      <w:pPr>
        <w:widowControl w:val="0"/>
        <w:rPr>
          <w:rFonts w:ascii="Arial" w:hAnsi="Arial" w:cs="Arial"/>
          <w:snapToGrid w:val="0"/>
        </w:rPr>
      </w:pPr>
      <w:r>
        <w:rPr>
          <w:rFonts w:ascii="Arial" w:hAnsi="Arial" w:cs="Arial"/>
          <w:snapToGrid w:val="0"/>
        </w:rPr>
        <w:t>Manager/Supervisor _______________________,</w:t>
      </w:r>
    </w:p>
    <w:p w14:paraId="4C8DB59C" w14:textId="77777777" w:rsidR="001F2833" w:rsidRPr="004F0E8C" w:rsidRDefault="001F2833" w:rsidP="001F2833">
      <w:pPr>
        <w:widowControl w:val="0"/>
        <w:rPr>
          <w:rFonts w:ascii="Arial" w:hAnsi="Arial" w:cs="Arial"/>
          <w:snapToGrid w:val="0"/>
          <w:szCs w:val="24"/>
        </w:rPr>
      </w:pPr>
    </w:p>
    <w:p w14:paraId="737D0267" w14:textId="77777777" w:rsidR="001F2833" w:rsidRPr="003C28CC" w:rsidRDefault="001F2833" w:rsidP="001F2833">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 xml:space="preserve">______________ </w:t>
      </w:r>
      <w:proofErr w:type="gramStart"/>
      <w:r w:rsidRPr="003C28CC">
        <w:rPr>
          <w:rFonts w:ascii="Arial" w:hAnsi="Arial" w:cs="Arial"/>
          <w:snapToGrid w:val="0"/>
          <w:szCs w:val="24"/>
        </w:rPr>
        <w:t>in order to</w:t>
      </w:r>
      <w:proofErr w:type="gramEnd"/>
      <w:r w:rsidRPr="003C28CC">
        <w:rPr>
          <w:rFonts w:ascii="Arial" w:hAnsi="Arial" w:cs="Arial"/>
          <w:snapToGrid w:val="0"/>
          <w:szCs w:val="24"/>
        </w:rPr>
        <w:t xml:space="preserve"> ensure the timelines established in Article 15 are met.  In the event more steward time is needed, I will inform you as soon as possible.</w:t>
      </w:r>
    </w:p>
    <w:p w14:paraId="1DD2165E" w14:textId="77777777" w:rsidR="001F2833" w:rsidRPr="003C28CC" w:rsidRDefault="001F2833" w:rsidP="001F2833">
      <w:pPr>
        <w:widowControl w:val="0"/>
        <w:rPr>
          <w:rFonts w:ascii="Arial" w:hAnsi="Arial" w:cs="Arial"/>
          <w:snapToGrid w:val="0"/>
          <w:szCs w:val="24"/>
        </w:rPr>
      </w:pPr>
    </w:p>
    <w:p w14:paraId="1FB0CBD3" w14:textId="77777777" w:rsidR="001F2833" w:rsidRPr="003C28CC" w:rsidRDefault="001F2833" w:rsidP="001F2833">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5C880F8E" w14:textId="77777777" w:rsidR="001F2833" w:rsidRPr="005D0A97" w:rsidRDefault="001F2833" w:rsidP="001F2833">
      <w:pPr>
        <w:widowControl w:val="0"/>
        <w:rPr>
          <w:rFonts w:ascii="Arial" w:hAnsi="Arial" w:cs="Arial"/>
          <w:snapToGrid w:val="0"/>
          <w:szCs w:val="24"/>
        </w:rPr>
      </w:pPr>
    </w:p>
    <w:p w14:paraId="6AC99360" w14:textId="77777777" w:rsidR="001F2833" w:rsidRPr="00BF193B" w:rsidRDefault="001F2833" w:rsidP="001F2833">
      <w:pPr>
        <w:widowControl w:val="0"/>
        <w:rPr>
          <w:rFonts w:ascii="Arial" w:hAnsi="Arial" w:cs="Arial"/>
          <w:snapToGrid w:val="0"/>
        </w:rPr>
      </w:pPr>
      <w:r w:rsidRPr="00BF193B">
        <w:rPr>
          <w:rFonts w:ascii="Arial" w:hAnsi="Arial" w:cs="Arial"/>
          <w:snapToGrid w:val="0"/>
        </w:rPr>
        <w:t>Sincerely,</w:t>
      </w:r>
    </w:p>
    <w:p w14:paraId="5227AD14" w14:textId="77777777" w:rsidR="001F2833" w:rsidRPr="00BF193B" w:rsidRDefault="001F2833" w:rsidP="001F2833">
      <w:pPr>
        <w:widowControl w:val="0"/>
        <w:rPr>
          <w:rFonts w:ascii="Arial" w:hAnsi="Arial" w:cs="Arial"/>
          <w:snapToGrid w:val="0"/>
        </w:rPr>
      </w:pPr>
    </w:p>
    <w:p w14:paraId="5727C4FC" w14:textId="77777777" w:rsidR="001F2833" w:rsidRPr="00BF193B" w:rsidRDefault="001F2833" w:rsidP="001F2833">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2BBCE6E4" w14:textId="77777777" w:rsidR="001F2833" w:rsidRPr="00BF193B" w:rsidRDefault="001F2833" w:rsidP="001F2833">
      <w:pPr>
        <w:widowControl w:val="0"/>
        <w:rPr>
          <w:rFonts w:ascii="Arial" w:hAnsi="Arial" w:cs="Arial"/>
          <w:snapToGrid w:val="0"/>
        </w:rPr>
      </w:pPr>
      <w:r>
        <w:rPr>
          <w:rFonts w:ascii="Arial" w:hAnsi="Arial" w:cs="Arial"/>
          <w:snapToGrid w:val="0"/>
        </w:rPr>
        <w:t>Shop Steward</w:t>
      </w:r>
    </w:p>
    <w:p w14:paraId="08F28F86" w14:textId="77777777" w:rsidR="001F2833" w:rsidRDefault="001F2833" w:rsidP="001F2833">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5C78C139" w14:textId="77777777" w:rsidR="001F2833" w:rsidRPr="004F0E8C" w:rsidRDefault="001F2833" w:rsidP="001F2833">
      <w:pPr>
        <w:widowControl w:val="0"/>
        <w:rPr>
          <w:rFonts w:ascii="Arial" w:hAnsi="Arial" w:cs="Arial"/>
          <w:szCs w:val="24"/>
        </w:rPr>
      </w:pPr>
    </w:p>
    <w:p w14:paraId="1F9994BB" w14:textId="77777777" w:rsidR="000F41B1" w:rsidRPr="00C9140D" w:rsidRDefault="000F41B1" w:rsidP="001F2833">
      <w:pPr>
        <w:pStyle w:val="BodyText"/>
        <w:jc w:val="left"/>
        <w:rPr>
          <w:snapToGrid w:val="0"/>
        </w:rPr>
      </w:pPr>
    </w:p>
    <w:sectPr w:rsidR="000F41B1" w:rsidRPr="00C9140D"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EB6B7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82BDE"/>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F7AC2"/>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00F5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043B0"/>
    <w:multiLevelType w:val="multilevel"/>
    <w:tmpl w:val="AD7CF5F0"/>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D0C8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E276773"/>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593532">
    <w:abstractNumId w:val="1"/>
  </w:num>
  <w:num w:numId="2" w16cid:durableId="163741619">
    <w:abstractNumId w:val="13"/>
  </w:num>
  <w:num w:numId="3" w16cid:durableId="431710251">
    <w:abstractNumId w:val="18"/>
  </w:num>
  <w:num w:numId="4" w16cid:durableId="1221749496">
    <w:abstractNumId w:val="19"/>
  </w:num>
  <w:num w:numId="5" w16cid:durableId="62143355">
    <w:abstractNumId w:val="13"/>
    <w:lvlOverride w:ilvl="0">
      <w:startOverride w:val="1"/>
    </w:lvlOverride>
  </w:num>
  <w:num w:numId="6" w16cid:durableId="517353458">
    <w:abstractNumId w:val="0"/>
  </w:num>
  <w:num w:numId="7" w16cid:durableId="2076589012">
    <w:abstractNumId w:val="14"/>
  </w:num>
  <w:num w:numId="8" w16cid:durableId="1934435681">
    <w:abstractNumId w:val="10"/>
  </w:num>
  <w:num w:numId="9" w16cid:durableId="1128550054">
    <w:abstractNumId w:val="26"/>
  </w:num>
  <w:num w:numId="10" w16cid:durableId="687635776">
    <w:abstractNumId w:val="3"/>
  </w:num>
  <w:num w:numId="11" w16cid:durableId="531306983">
    <w:abstractNumId w:val="21"/>
  </w:num>
  <w:num w:numId="12" w16cid:durableId="1659573373">
    <w:abstractNumId w:val="24"/>
  </w:num>
  <w:num w:numId="13" w16cid:durableId="1795057543">
    <w:abstractNumId w:val="20"/>
  </w:num>
  <w:num w:numId="14" w16cid:durableId="478309299">
    <w:abstractNumId w:val="4"/>
  </w:num>
  <w:num w:numId="15" w16cid:durableId="702367889">
    <w:abstractNumId w:val="8"/>
  </w:num>
  <w:num w:numId="16" w16cid:durableId="1899781016">
    <w:abstractNumId w:val="16"/>
  </w:num>
  <w:num w:numId="17" w16cid:durableId="1487745474">
    <w:abstractNumId w:val="11"/>
  </w:num>
  <w:num w:numId="18" w16cid:durableId="1505238983">
    <w:abstractNumId w:val="12"/>
  </w:num>
  <w:num w:numId="19" w16cid:durableId="1813984330">
    <w:abstractNumId w:val="7"/>
  </w:num>
  <w:num w:numId="20" w16cid:durableId="42145719">
    <w:abstractNumId w:val="23"/>
  </w:num>
  <w:num w:numId="21" w16cid:durableId="986322140">
    <w:abstractNumId w:val="5"/>
  </w:num>
  <w:num w:numId="22" w16cid:durableId="420688478">
    <w:abstractNumId w:val="25"/>
  </w:num>
  <w:num w:numId="23" w16cid:durableId="1376346661">
    <w:abstractNumId w:val="9"/>
  </w:num>
  <w:num w:numId="24" w16cid:durableId="1061975769">
    <w:abstractNumId w:val="6"/>
  </w:num>
  <w:num w:numId="25" w16cid:durableId="1906722099">
    <w:abstractNumId w:val="22"/>
  </w:num>
  <w:num w:numId="26" w16cid:durableId="1239704558">
    <w:abstractNumId w:val="15"/>
  </w:num>
  <w:num w:numId="27" w16cid:durableId="1539125405">
    <w:abstractNumId w:val="2"/>
  </w:num>
  <w:num w:numId="28" w16cid:durableId="13681415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9222C"/>
    <w:rsid w:val="000A3F43"/>
    <w:rsid w:val="000F41B1"/>
    <w:rsid w:val="00105159"/>
    <w:rsid w:val="00141640"/>
    <w:rsid w:val="00176CB4"/>
    <w:rsid w:val="00194C37"/>
    <w:rsid w:val="00197C35"/>
    <w:rsid w:val="001F2833"/>
    <w:rsid w:val="0021482A"/>
    <w:rsid w:val="00232715"/>
    <w:rsid w:val="00290CE1"/>
    <w:rsid w:val="002B4976"/>
    <w:rsid w:val="002D41A4"/>
    <w:rsid w:val="002F40C0"/>
    <w:rsid w:val="002F5217"/>
    <w:rsid w:val="003175DE"/>
    <w:rsid w:val="003276E2"/>
    <w:rsid w:val="00333A81"/>
    <w:rsid w:val="00376665"/>
    <w:rsid w:val="00377E12"/>
    <w:rsid w:val="00380A49"/>
    <w:rsid w:val="003A319E"/>
    <w:rsid w:val="003E1498"/>
    <w:rsid w:val="003F1556"/>
    <w:rsid w:val="003F46C9"/>
    <w:rsid w:val="0040486C"/>
    <w:rsid w:val="0043243E"/>
    <w:rsid w:val="00495C98"/>
    <w:rsid w:val="004A006E"/>
    <w:rsid w:val="004F6319"/>
    <w:rsid w:val="005107B0"/>
    <w:rsid w:val="00515765"/>
    <w:rsid w:val="00531390"/>
    <w:rsid w:val="00534400"/>
    <w:rsid w:val="005752A4"/>
    <w:rsid w:val="00586C24"/>
    <w:rsid w:val="005A191E"/>
    <w:rsid w:val="00606AC5"/>
    <w:rsid w:val="00616D56"/>
    <w:rsid w:val="00697DA0"/>
    <w:rsid w:val="006B2843"/>
    <w:rsid w:val="006E6710"/>
    <w:rsid w:val="00727C39"/>
    <w:rsid w:val="007D36E5"/>
    <w:rsid w:val="007D4308"/>
    <w:rsid w:val="007E528B"/>
    <w:rsid w:val="008035F2"/>
    <w:rsid w:val="00813CBE"/>
    <w:rsid w:val="008144B3"/>
    <w:rsid w:val="0083050A"/>
    <w:rsid w:val="008357AF"/>
    <w:rsid w:val="00851A9B"/>
    <w:rsid w:val="00864B3B"/>
    <w:rsid w:val="008851CC"/>
    <w:rsid w:val="008A0D75"/>
    <w:rsid w:val="008B2A6E"/>
    <w:rsid w:val="008B3EC4"/>
    <w:rsid w:val="008C6B44"/>
    <w:rsid w:val="008F2A0A"/>
    <w:rsid w:val="00911F2C"/>
    <w:rsid w:val="00912D63"/>
    <w:rsid w:val="00913B2C"/>
    <w:rsid w:val="00913D6B"/>
    <w:rsid w:val="00993FC0"/>
    <w:rsid w:val="00A02E12"/>
    <w:rsid w:val="00A42C21"/>
    <w:rsid w:val="00A63D38"/>
    <w:rsid w:val="00A817C0"/>
    <w:rsid w:val="00AC348E"/>
    <w:rsid w:val="00AC6B92"/>
    <w:rsid w:val="00AF16E0"/>
    <w:rsid w:val="00B079EE"/>
    <w:rsid w:val="00B22AC7"/>
    <w:rsid w:val="00B414D4"/>
    <w:rsid w:val="00BA6103"/>
    <w:rsid w:val="00BA7149"/>
    <w:rsid w:val="00BC096C"/>
    <w:rsid w:val="00BC0CD0"/>
    <w:rsid w:val="00BE16CA"/>
    <w:rsid w:val="00BE20D1"/>
    <w:rsid w:val="00C16945"/>
    <w:rsid w:val="00C37A53"/>
    <w:rsid w:val="00C71BD7"/>
    <w:rsid w:val="00C8186F"/>
    <w:rsid w:val="00C9546C"/>
    <w:rsid w:val="00C965EC"/>
    <w:rsid w:val="00CA12B1"/>
    <w:rsid w:val="00CF039B"/>
    <w:rsid w:val="00CF3A25"/>
    <w:rsid w:val="00CF5AA3"/>
    <w:rsid w:val="00D12CAA"/>
    <w:rsid w:val="00D26A79"/>
    <w:rsid w:val="00D47A4A"/>
    <w:rsid w:val="00D76700"/>
    <w:rsid w:val="00D82DA5"/>
    <w:rsid w:val="00DE0B27"/>
    <w:rsid w:val="00DE3B5A"/>
    <w:rsid w:val="00DE4970"/>
    <w:rsid w:val="00DE58DC"/>
    <w:rsid w:val="00DF7FE7"/>
    <w:rsid w:val="00E021EA"/>
    <w:rsid w:val="00E10DDA"/>
    <w:rsid w:val="00E256BC"/>
    <w:rsid w:val="00E311B8"/>
    <w:rsid w:val="00E4470B"/>
    <w:rsid w:val="00E84BD4"/>
    <w:rsid w:val="00E84D31"/>
    <w:rsid w:val="00F232F4"/>
    <w:rsid w:val="00F3780D"/>
    <w:rsid w:val="00F564A9"/>
    <w:rsid w:val="00FF18BA"/>
    <w:rsid w:val="00FF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C475"/>
  <w15:chartTrackingRefBased/>
  <w15:docId w15:val="{DE0B34F6-B2A6-44EF-9638-C3D2F82B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A4A"/>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Revision">
    <w:name w:val="Revision"/>
    <w:hidden/>
    <w:uiPriority w:val="99"/>
    <w:semiHidden/>
    <w:rsid w:val="002D41A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658127">
      <w:bodyDiv w:val="1"/>
      <w:marLeft w:val="0"/>
      <w:marRight w:val="0"/>
      <w:marTop w:val="0"/>
      <w:marBottom w:val="0"/>
      <w:divBdr>
        <w:top w:val="none" w:sz="0" w:space="0" w:color="auto"/>
        <w:left w:val="none" w:sz="0" w:space="0" w:color="auto"/>
        <w:bottom w:val="none" w:sz="0" w:space="0" w:color="auto"/>
        <w:right w:val="none" w:sz="0" w:space="0" w:color="auto"/>
      </w:divBdr>
    </w:div>
    <w:div w:id="16597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Roger Parent</cp:lastModifiedBy>
  <cp:revision>2</cp:revision>
  <cp:lastPrinted>2012-04-18T23:06:00Z</cp:lastPrinted>
  <dcterms:created xsi:type="dcterms:W3CDTF">2024-09-12T18:01:00Z</dcterms:created>
  <dcterms:modified xsi:type="dcterms:W3CDTF">2024-09-12T18:01:00Z</dcterms:modified>
</cp:coreProperties>
</file>